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CF" w:rsidRPr="00EA223E" w:rsidRDefault="00301D94" w:rsidP="00A316F1">
      <w:pPr>
        <w:spacing w:line="240" w:lineRule="auto"/>
        <w:jc w:val="center"/>
        <w:rPr>
          <w:rFonts w:ascii="Arial Black" w:hAnsi="Arial Black" w:cs="Times New Roman"/>
          <w:color w:val="17365D" w:themeColor="text2" w:themeShade="BF"/>
          <w:sz w:val="28"/>
          <w:szCs w:val="36"/>
        </w:rPr>
      </w:pPr>
      <w:r>
        <w:rPr>
          <w:rFonts w:ascii="Arial Black" w:eastAsiaTheme="majorEastAsia" w:hAnsi="Arial Black" w:cstheme="majorBidi"/>
          <w:b/>
          <w:color w:val="17365D" w:themeColor="text2" w:themeShade="BF"/>
          <w:sz w:val="28"/>
          <w:szCs w:val="36"/>
        </w:rPr>
        <w:t>Recommendations</w:t>
      </w:r>
    </w:p>
    <w:sdt>
      <w:sdtPr>
        <w:rPr>
          <w:rFonts w:ascii="Arial" w:eastAsiaTheme="minorEastAsia" w:hAnsi="Arial" w:cs="Arial"/>
          <w:b w:val="0"/>
          <w:bCs w:val="0"/>
          <w:noProof/>
          <w:color w:val="auto"/>
          <w:sz w:val="22"/>
          <w:szCs w:val="22"/>
          <w:lang w:eastAsia="zh-CN"/>
        </w:rPr>
        <w:id w:val="509427860"/>
        <w:docPartObj>
          <w:docPartGallery w:val="Table of Contents"/>
          <w:docPartUnique/>
        </w:docPartObj>
      </w:sdtPr>
      <w:sdtContent>
        <w:p w:rsidR="00F071B2" w:rsidRPr="003004B1" w:rsidRDefault="00EA223E">
          <w:pPr>
            <w:pStyle w:val="TOCHeading"/>
            <w:rPr>
              <w:rFonts w:ascii="Arial" w:hAnsi="Arial" w:cs="Arial"/>
              <w:b w:val="0"/>
              <w:sz w:val="22"/>
              <w:szCs w:val="22"/>
            </w:rPr>
          </w:pPr>
          <w:r w:rsidRPr="003004B1">
            <w:rPr>
              <w:rFonts w:ascii="Arial" w:hAnsi="Arial" w:cs="Arial"/>
              <w:sz w:val="22"/>
              <w:szCs w:val="22"/>
            </w:rPr>
            <w:t>Table of C</w:t>
          </w:r>
          <w:r w:rsidR="00F071B2" w:rsidRPr="003004B1">
            <w:rPr>
              <w:rFonts w:ascii="Arial" w:hAnsi="Arial" w:cs="Arial"/>
              <w:sz w:val="22"/>
              <w:szCs w:val="22"/>
            </w:rPr>
            <w:t>ontents</w:t>
          </w:r>
        </w:p>
        <w:p w:rsidR="00503610" w:rsidRDefault="00B35B67">
          <w:pPr>
            <w:pStyle w:val="TOC1"/>
            <w:rPr>
              <w:rFonts w:asciiTheme="minorHAnsi" w:hAnsiTheme="minorHAnsi" w:cstheme="minorBidi"/>
              <w:lang w:val="de-DE" w:eastAsia="de-DE"/>
            </w:rPr>
          </w:pPr>
          <w:r w:rsidRPr="003004B1">
            <w:fldChar w:fldCharType="begin"/>
          </w:r>
          <w:r w:rsidR="00F071B2" w:rsidRPr="003004B1">
            <w:instrText xml:space="preserve"> TOC \o "1-3" \h \z \u </w:instrText>
          </w:r>
          <w:r w:rsidRPr="003004B1">
            <w:fldChar w:fldCharType="separate"/>
          </w:r>
          <w:hyperlink w:anchor="_Toc331126202" w:history="1">
            <w:r w:rsidR="00503610" w:rsidRPr="00FA3213">
              <w:rPr>
                <w:rStyle w:val="Hyperlink"/>
              </w:rPr>
              <w:t>Mind-Map: Elevator Pitch &amp; Recommendations to Improve Breakthrough Innovation Capabilities</w:t>
            </w:r>
            <w:r w:rsidR="00503610">
              <w:rPr>
                <w:webHidden/>
              </w:rPr>
              <w:tab/>
            </w:r>
            <w:r>
              <w:rPr>
                <w:webHidden/>
              </w:rPr>
              <w:fldChar w:fldCharType="begin"/>
            </w:r>
            <w:r w:rsidR="00503610">
              <w:rPr>
                <w:webHidden/>
              </w:rPr>
              <w:instrText xml:space="preserve"> PAGEREF _Toc331126202 \h </w:instrText>
            </w:r>
            <w:r>
              <w:rPr>
                <w:webHidden/>
              </w:rPr>
            </w:r>
            <w:r>
              <w:rPr>
                <w:webHidden/>
              </w:rPr>
              <w:fldChar w:fldCharType="separate"/>
            </w:r>
            <w:r w:rsidR="00503610">
              <w:rPr>
                <w:webHidden/>
              </w:rPr>
              <w:t>2</w:t>
            </w:r>
            <w:r>
              <w:rPr>
                <w:webHidden/>
              </w:rPr>
              <w:fldChar w:fldCharType="end"/>
            </w:r>
          </w:hyperlink>
        </w:p>
        <w:p w:rsidR="00503610" w:rsidRDefault="00B35B67">
          <w:pPr>
            <w:pStyle w:val="TOC1"/>
            <w:rPr>
              <w:rFonts w:asciiTheme="minorHAnsi" w:hAnsiTheme="minorHAnsi" w:cstheme="minorBidi"/>
              <w:lang w:val="de-DE" w:eastAsia="de-DE"/>
            </w:rPr>
          </w:pPr>
          <w:hyperlink w:anchor="_Toc331126203" w:history="1">
            <w:r w:rsidR="00503610" w:rsidRPr="00FA3213">
              <w:rPr>
                <w:rStyle w:val="Hyperlink"/>
              </w:rPr>
              <w:t>Recommendations to Improve Breakthrough Innovation Capabilities</w:t>
            </w:r>
            <w:r w:rsidR="00503610">
              <w:rPr>
                <w:webHidden/>
              </w:rPr>
              <w:tab/>
            </w:r>
            <w:r>
              <w:rPr>
                <w:webHidden/>
              </w:rPr>
              <w:fldChar w:fldCharType="begin"/>
            </w:r>
            <w:r w:rsidR="00503610">
              <w:rPr>
                <w:webHidden/>
              </w:rPr>
              <w:instrText xml:space="preserve"> PAGEREF _Toc331126203 \h </w:instrText>
            </w:r>
            <w:r>
              <w:rPr>
                <w:webHidden/>
              </w:rPr>
            </w:r>
            <w:r>
              <w:rPr>
                <w:webHidden/>
              </w:rPr>
              <w:fldChar w:fldCharType="separate"/>
            </w:r>
            <w:r w:rsidR="00503610">
              <w:rPr>
                <w:webHidden/>
              </w:rPr>
              <w:t>3</w:t>
            </w:r>
            <w:r>
              <w:rPr>
                <w:webHidden/>
              </w:rPr>
              <w:fldChar w:fldCharType="end"/>
            </w:r>
          </w:hyperlink>
        </w:p>
        <w:p w:rsidR="00503610" w:rsidRDefault="00B35B67">
          <w:pPr>
            <w:pStyle w:val="TOC2"/>
            <w:tabs>
              <w:tab w:val="right" w:leader="dot" w:pos="10415"/>
            </w:tabs>
            <w:rPr>
              <w:noProof/>
              <w:lang w:val="de-DE" w:eastAsia="de-DE"/>
            </w:rPr>
          </w:pPr>
          <w:hyperlink w:anchor="_Toc331126204" w:history="1">
            <w:r w:rsidR="00503610" w:rsidRPr="00FA3213">
              <w:rPr>
                <w:rStyle w:val="Hyperlink"/>
                <w:rFonts w:ascii="Arial" w:hAnsi="Arial" w:cs="Arial"/>
                <w:noProof/>
              </w:rPr>
              <w:t>Realign strategic levers</w:t>
            </w:r>
            <w:r w:rsidR="00503610">
              <w:rPr>
                <w:noProof/>
                <w:webHidden/>
              </w:rPr>
              <w:tab/>
            </w:r>
            <w:r>
              <w:rPr>
                <w:noProof/>
                <w:webHidden/>
              </w:rPr>
              <w:fldChar w:fldCharType="begin"/>
            </w:r>
            <w:r w:rsidR="00503610">
              <w:rPr>
                <w:noProof/>
                <w:webHidden/>
              </w:rPr>
              <w:instrText xml:space="preserve"> PAGEREF _Toc331126204 \h </w:instrText>
            </w:r>
            <w:r>
              <w:rPr>
                <w:noProof/>
                <w:webHidden/>
              </w:rPr>
            </w:r>
            <w:r>
              <w:rPr>
                <w:noProof/>
                <w:webHidden/>
              </w:rPr>
              <w:fldChar w:fldCharType="separate"/>
            </w:r>
            <w:r w:rsidR="00503610">
              <w:rPr>
                <w:noProof/>
                <w:webHidden/>
              </w:rPr>
              <w:t>3</w:t>
            </w:r>
            <w:r>
              <w:rPr>
                <w:noProof/>
                <w:webHidden/>
              </w:rPr>
              <w:fldChar w:fldCharType="end"/>
            </w:r>
          </w:hyperlink>
        </w:p>
        <w:p w:rsidR="00503610" w:rsidRDefault="00B35B67">
          <w:pPr>
            <w:pStyle w:val="TOC2"/>
            <w:tabs>
              <w:tab w:val="right" w:leader="dot" w:pos="10415"/>
            </w:tabs>
            <w:rPr>
              <w:noProof/>
              <w:lang w:val="de-DE" w:eastAsia="de-DE"/>
            </w:rPr>
          </w:pPr>
          <w:hyperlink w:anchor="_Toc331126205" w:history="1">
            <w:r w:rsidR="00503610" w:rsidRPr="00FA3213">
              <w:rPr>
                <w:rStyle w:val="Hyperlink"/>
                <w:rFonts w:ascii="Arial" w:hAnsi="Arial" w:cs="Arial"/>
                <w:noProof/>
              </w:rPr>
              <w:t>Launch of an organizational wide innovation initiative</w:t>
            </w:r>
            <w:r w:rsidR="00503610">
              <w:rPr>
                <w:noProof/>
                <w:webHidden/>
              </w:rPr>
              <w:tab/>
            </w:r>
            <w:r>
              <w:rPr>
                <w:noProof/>
                <w:webHidden/>
              </w:rPr>
              <w:fldChar w:fldCharType="begin"/>
            </w:r>
            <w:r w:rsidR="00503610">
              <w:rPr>
                <w:noProof/>
                <w:webHidden/>
              </w:rPr>
              <w:instrText xml:space="preserve"> PAGEREF _Toc331126205 \h </w:instrText>
            </w:r>
            <w:r>
              <w:rPr>
                <w:noProof/>
                <w:webHidden/>
              </w:rPr>
            </w:r>
            <w:r>
              <w:rPr>
                <w:noProof/>
                <w:webHidden/>
              </w:rPr>
              <w:fldChar w:fldCharType="separate"/>
            </w:r>
            <w:r w:rsidR="00503610">
              <w:rPr>
                <w:noProof/>
                <w:webHidden/>
              </w:rPr>
              <w:t>3</w:t>
            </w:r>
            <w:r>
              <w:rPr>
                <w:noProof/>
                <w:webHidden/>
              </w:rPr>
              <w:fldChar w:fldCharType="end"/>
            </w:r>
          </w:hyperlink>
        </w:p>
        <w:p w:rsidR="00686721" w:rsidRPr="00010F7D" w:rsidRDefault="00B35B67" w:rsidP="00686721">
          <w:pPr>
            <w:pStyle w:val="TOC1"/>
          </w:pPr>
          <w:r w:rsidRPr="003004B1">
            <w:fldChar w:fldCharType="end"/>
          </w:r>
        </w:p>
      </w:sdtContent>
    </w:sdt>
    <w:p w:rsidR="00D679BC" w:rsidRPr="005A4B2E" w:rsidRDefault="00D679BC" w:rsidP="001D7381">
      <w:pPr>
        <w:spacing w:after="100" w:afterAutospacing="1" w:line="240" w:lineRule="auto"/>
        <w:jc w:val="both"/>
        <w:rPr>
          <w:sz w:val="24"/>
          <w:lang w:eastAsia="zh-CN"/>
        </w:rPr>
        <w:sectPr w:rsidR="00D679BC" w:rsidRPr="005A4B2E" w:rsidSect="001D7381">
          <w:headerReference w:type="even" r:id="rId8"/>
          <w:headerReference w:type="default" r:id="rId9"/>
          <w:footerReference w:type="even" r:id="rId10"/>
          <w:footerReference w:type="default" r:id="rId11"/>
          <w:headerReference w:type="first" r:id="rId12"/>
          <w:footerReference w:type="first" r:id="rId13"/>
          <w:pgSz w:w="12240" w:h="15840" w:code="1"/>
          <w:pgMar w:top="624" w:right="794" w:bottom="1134" w:left="1021" w:header="709" w:footer="709" w:gutter="0"/>
          <w:cols w:space="708"/>
          <w:docGrid w:linePitch="360"/>
        </w:sectPr>
      </w:pPr>
      <w:bookmarkStart w:id="0" w:name="_GoBack"/>
      <w:bookmarkEnd w:id="0"/>
    </w:p>
    <w:p w:rsidR="00C468B5" w:rsidRDefault="003004B1" w:rsidP="003004B1">
      <w:pPr>
        <w:pStyle w:val="Heading1"/>
        <w:pBdr>
          <w:bottom w:val="single" w:sz="12" w:space="1" w:color="1F497D" w:themeColor="text2"/>
        </w:pBdr>
        <w:spacing w:before="120" w:line="22" w:lineRule="atLeast"/>
        <w:rPr>
          <w:rFonts w:ascii="Arial" w:hAnsi="Arial" w:cs="Arial"/>
          <w:color w:val="000000" w:themeColor="text1"/>
          <w:sz w:val="24"/>
          <w:lang w:eastAsia="zh-CN"/>
        </w:rPr>
      </w:pPr>
      <w:bookmarkStart w:id="1" w:name="_Toc331126202"/>
      <w:r>
        <w:rPr>
          <w:rFonts w:ascii="Arial" w:hAnsi="Arial" w:cs="Arial"/>
          <w:color w:val="000000" w:themeColor="text1"/>
          <w:sz w:val="24"/>
          <w:lang w:eastAsia="zh-CN"/>
        </w:rPr>
        <w:lastRenderedPageBreak/>
        <w:t>Mind-Map: Elevator Pitch &amp; Recommendations to Improve Breakthrough Innovation Capabilities</w:t>
      </w:r>
      <w:bookmarkEnd w:id="1"/>
    </w:p>
    <w:p w:rsidR="00003E20" w:rsidRDefault="00003E20">
      <w:pPr>
        <w:rPr>
          <w:lang w:eastAsia="zh-CN"/>
        </w:rPr>
      </w:pPr>
    </w:p>
    <w:p w:rsidR="00003E20" w:rsidRDefault="00C82116" w:rsidP="00C82116">
      <w:pPr>
        <w:rPr>
          <w:lang w:eastAsia="zh-CN"/>
        </w:rPr>
        <w:sectPr w:rsidR="00003E20" w:rsidSect="003004B1">
          <w:pgSz w:w="23814" w:h="16840" w:orient="landscape" w:code="8"/>
          <w:pgMar w:top="680" w:right="907" w:bottom="794" w:left="1134" w:header="709" w:footer="709" w:gutter="0"/>
          <w:cols w:space="708"/>
          <w:docGrid w:linePitch="360"/>
        </w:sectPr>
      </w:pPr>
      <w:r>
        <w:rPr>
          <w:noProof/>
        </w:rPr>
        <w:drawing>
          <wp:inline distT="0" distB="0" distL="0" distR="0">
            <wp:extent cx="13709650" cy="8743087"/>
            <wp:effectExtent l="57150" t="38100" r="44450" b="1991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697235" cy="8735169"/>
                    </a:xfrm>
                    <a:prstGeom prst="rect">
                      <a:avLst/>
                    </a:prstGeom>
                    <a:noFill/>
                    <a:ln w="38100">
                      <a:solidFill>
                        <a:schemeClr val="accent1"/>
                      </a:solidFill>
                      <a:miter lim="800000"/>
                      <a:headEnd/>
                      <a:tailEnd/>
                    </a:ln>
                  </pic:spPr>
                </pic:pic>
              </a:graphicData>
            </a:graphic>
          </wp:inline>
        </w:drawing>
      </w:r>
    </w:p>
    <w:p w:rsidR="003004B1" w:rsidRDefault="003004B1" w:rsidP="003004B1">
      <w:pPr>
        <w:pStyle w:val="Heading1"/>
        <w:pBdr>
          <w:bottom w:val="single" w:sz="12" w:space="1" w:color="1F497D" w:themeColor="text2"/>
        </w:pBdr>
        <w:spacing w:before="120" w:line="22" w:lineRule="atLeast"/>
        <w:rPr>
          <w:rFonts w:ascii="Arial" w:hAnsi="Arial" w:cs="Arial"/>
          <w:color w:val="000000" w:themeColor="text1"/>
          <w:sz w:val="24"/>
          <w:lang w:eastAsia="zh-CN"/>
        </w:rPr>
      </w:pPr>
      <w:bookmarkStart w:id="2" w:name="_Toc331126203"/>
      <w:r>
        <w:rPr>
          <w:rFonts w:ascii="Arial" w:hAnsi="Arial" w:cs="Arial"/>
          <w:color w:val="000000" w:themeColor="text1"/>
          <w:sz w:val="24"/>
          <w:lang w:eastAsia="zh-CN"/>
        </w:rPr>
        <w:lastRenderedPageBreak/>
        <w:t>Recommendations to Improve Breakthrough Innovation Capabilities</w:t>
      </w:r>
      <w:bookmarkEnd w:id="2"/>
    </w:p>
    <w:p w:rsidR="007915AE" w:rsidRDefault="00D10555" w:rsidP="007915AE">
      <w:pPr>
        <w:spacing w:after="0"/>
        <w:jc w:val="both"/>
        <w:rPr>
          <w:rFonts w:ascii="Arial" w:hAnsi="Arial" w:cs="Arial"/>
          <w:lang w:eastAsia="zh-CN"/>
        </w:rPr>
      </w:pPr>
      <w:r w:rsidRPr="005F42C7">
        <w:rPr>
          <w:rFonts w:ascii="Arial" w:hAnsi="Arial" w:cs="Arial"/>
          <w:lang w:eastAsia="zh-CN"/>
        </w:rPr>
        <w:t xml:space="preserve">The recommendations for my company would </w:t>
      </w:r>
      <w:r w:rsidR="001665BB" w:rsidRPr="005F42C7">
        <w:rPr>
          <w:rFonts w:ascii="Arial" w:hAnsi="Arial" w:cs="Arial"/>
          <w:lang w:eastAsia="zh-CN"/>
        </w:rPr>
        <w:t>be to focus on two major initiatives which will built upon each other</w:t>
      </w:r>
      <w:r w:rsidRPr="005F42C7">
        <w:rPr>
          <w:rFonts w:ascii="Arial" w:hAnsi="Arial" w:cs="Arial"/>
          <w:lang w:eastAsia="zh-CN"/>
        </w:rPr>
        <w:t>:</w:t>
      </w:r>
    </w:p>
    <w:p w:rsidR="00D10555" w:rsidRPr="007915AE" w:rsidRDefault="00D10555" w:rsidP="007915AE">
      <w:pPr>
        <w:pStyle w:val="ListParagraph"/>
        <w:numPr>
          <w:ilvl w:val="0"/>
          <w:numId w:val="47"/>
        </w:numPr>
        <w:jc w:val="both"/>
        <w:rPr>
          <w:rFonts w:ascii="Arial" w:hAnsi="Arial" w:cs="Arial"/>
        </w:rPr>
      </w:pPr>
      <w:r w:rsidRPr="007915AE">
        <w:rPr>
          <w:rFonts w:ascii="Arial" w:hAnsi="Arial" w:cs="Arial"/>
        </w:rPr>
        <w:t>Realign strategic levers</w:t>
      </w:r>
    </w:p>
    <w:p w:rsidR="00D10555" w:rsidRPr="005F42C7" w:rsidRDefault="00D10555" w:rsidP="00C82116">
      <w:pPr>
        <w:pStyle w:val="ListParagraph"/>
        <w:numPr>
          <w:ilvl w:val="0"/>
          <w:numId w:val="47"/>
        </w:numPr>
        <w:jc w:val="both"/>
        <w:rPr>
          <w:rFonts w:ascii="Arial" w:hAnsi="Arial" w:cs="Arial"/>
        </w:rPr>
      </w:pPr>
      <w:r w:rsidRPr="005F42C7">
        <w:rPr>
          <w:rFonts w:ascii="Arial" w:hAnsi="Arial" w:cs="Arial"/>
        </w:rPr>
        <w:t>Launch of an global organizational wide innovation initiative</w:t>
      </w:r>
    </w:p>
    <w:p w:rsidR="00D10555" w:rsidRDefault="00D10555" w:rsidP="00C82116">
      <w:pPr>
        <w:jc w:val="both"/>
        <w:rPr>
          <w:rFonts w:ascii="Arial" w:hAnsi="Arial" w:cs="Arial"/>
          <w:lang w:eastAsia="zh-CN"/>
        </w:rPr>
      </w:pPr>
      <w:r w:rsidRPr="005F42C7">
        <w:rPr>
          <w:rFonts w:ascii="Arial" w:hAnsi="Arial" w:cs="Arial"/>
          <w:lang w:eastAsia="zh-CN"/>
        </w:rPr>
        <w:t xml:space="preserve">Kennametal is with its DNA in the operations stage and as a mature company at a saturated market with limited growth potential, competing heavily in commodity products. Therefore, incremental and fragmental initiatives would not lead to any significant.  The company needs a “crisis”, initiated from the inside-out to infuse new “Innovation-DNA” and to plant seeds to let this DNA rejuvenate and blossom. </w:t>
      </w:r>
      <w:r w:rsidR="001665BB" w:rsidRPr="005F42C7">
        <w:rPr>
          <w:rFonts w:ascii="Arial" w:hAnsi="Arial" w:cs="Arial"/>
          <w:lang w:eastAsia="zh-CN"/>
        </w:rPr>
        <w:t xml:space="preserve">With the current structure, the deeply rooted incremental short-term focused linear thinking and isolated innovation potential, it requires a radical shift. </w:t>
      </w:r>
      <w:r w:rsidRPr="005F42C7">
        <w:rPr>
          <w:rFonts w:ascii="Arial" w:hAnsi="Arial" w:cs="Arial"/>
          <w:lang w:eastAsia="zh-CN"/>
        </w:rPr>
        <w:t xml:space="preserve">As a result, </w:t>
      </w:r>
      <w:r w:rsidR="001665BB" w:rsidRPr="005F42C7">
        <w:rPr>
          <w:rFonts w:ascii="Arial" w:hAnsi="Arial" w:cs="Arial"/>
          <w:lang w:eastAsia="zh-CN"/>
        </w:rPr>
        <w:t xml:space="preserve">in my previous assessment </w:t>
      </w:r>
      <w:r w:rsidRPr="005F42C7">
        <w:rPr>
          <w:rFonts w:ascii="Arial" w:hAnsi="Arial" w:cs="Arial"/>
          <w:lang w:eastAsia="zh-CN"/>
        </w:rPr>
        <w:t xml:space="preserve">identified weaknesses would automatically dissolve. For examples on the identified weaknesses (represented by the symbol of a wall) and opportunities, see following </w:t>
      </w:r>
      <w:r w:rsidR="001665BB" w:rsidRPr="009C37AE">
        <w:rPr>
          <w:rFonts w:ascii="Arial" w:hAnsi="Arial" w:cs="Arial"/>
          <w:lang w:eastAsia="zh-CN"/>
        </w:rPr>
        <w:t>branches on</w:t>
      </w:r>
      <w:r w:rsidRPr="009C37AE">
        <w:rPr>
          <w:rFonts w:ascii="Arial" w:hAnsi="Arial" w:cs="Arial"/>
          <w:lang w:eastAsia="zh-CN"/>
        </w:rPr>
        <w:t xml:space="preserve"> the mind-map above</w:t>
      </w:r>
      <w:r w:rsidR="00E95B10" w:rsidRPr="009C37AE">
        <w:rPr>
          <w:rFonts w:ascii="Arial" w:hAnsi="Arial" w:cs="Arial"/>
          <w:lang w:eastAsia="zh-CN"/>
        </w:rPr>
        <w:t>:</w:t>
      </w:r>
      <w:r w:rsidR="005F42C7" w:rsidRPr="009C37AE">
        <w:rPr>
          <w:rFonts w:ascii="Arial" w:hAnsi="Arial" w:cs="Arial"/>
          <w:lang w:eastAsia="zh-CN"/>
        </w:rPr>
        <w:t xml:space="preserve"> “E</w:t>
      </w:r>
      <w:r w:rsidRPr="009C37AE">
        <w:rPr>
          <w:rFonts w:ascii="Arial" w:hAnsi="Arial" w:cs="Arial"/>
          <w:lang w:eastAsia="zh-CN"/>
        </w:rPr>
        <w:t>agerness to create radical ideas</w:t>
      </w:r>
      <w:r w:rsidR="005F42C7" w:rsidRPr="009C37AE">
        <w:rPr>
          <w:rFonts w:ascii="Arial" w:hAnsi="Arial" w:cs="Arial"/>
          <w:lang w:eastAsia="zh-CN"/>
        </w:rPr>
        <w:t>” and “B</w:t>
      </w:r>
      <w:r w:rsidRPr="009C37AE">
        <w:rPr>
          <w:rFonts w:ascii="Arial" w:hAnsi="Arial" w:cs="Arial"/>
          <w:lang w:eastAsia="zh-CN"/>
        </w:rPr>
        <w:t>alance and calibrate "obsession"</w:t>
      </w:r>
      <w:r w:rsidR="005A005D">
        <w:rPr>
          <w:rFonts w:ascii="Arial" w:hAnsi="Arial" w:cs="Arial"/>
          <w:lang w:eastAsia="zh-CN"/>
        </w:rPr>
        <w:t>.</w:t>
      </w:r>
    </w:p>
    <w:p w:rsidR="007915AE" w:rsidRPr="009C37AE" w:rsidRDefault="007915AE" w:rsidP="00C82116">
      <w:pPr>
        <w:pStyle w:val="Heading2"/>
        <w:jc w:val="both"/>
        <w:rPr>
          <w:rFonts w:ascii="Arial" w:hAnsi="Arial" w:cs="Arial"/>
          <w:sz w:val="22"/>
          <w:szCs w:val="22"/>
        </w:rPr>
      </w:pPr>
      <w:bookmarkStart w:id="3" w:name="_Toc331126204"/>
      <w:r w:rsidRPr="009C37AE">
        <w:rPr>
          <w:rFonts w:ascii="Arial" w:hAnsi="Arial" w:cs="Arial"/>
          <w:sz w:val="22"/>
          <w:szCs w:val="22"/>
        </w:rPr>
        <w:t>Realign strategic levers</w:t>
      </w:r>
      <w:bookmarkEnd w:id="3"/>
    </w:p>
    <w:p w:rsidR="007915AE" w:rsidRPr="00503610" w:rsidRDefault="007915AE" w:rsidP="00503610">
      <w:pPr>
        <w:spacing w:after="0"/>
        <w:jc w:val="both"/>
        <w:rPr>
          <w:rFonts w:ascii="Arial" w:hAnsi="Arial" w:cs="Arial"/>
        </w:rPr>
      </w:pPr>
      <w:r w:rsidRPr="00503610">
        <w:rPr>
          <w:rFonts w:ascii="Arial" w:hAnsi="Arial" w:cs="Arial"/>
        </w:rPr>
        <w:t xml:space="preserve">In order to move away from the corporate centric innovations group, it is critical to put “stress” on the global organization. We have a great opportunity to stop thinking “Innovation is done at the head-quarter. We even have a group for that”. It is important to look at our organization as a system or a human body and innovation can come from any cell. </w:t>
      </w:r>
    </w:p>
    <w:p w:rsidR="007915AE" w:rsidRPr="009C37AE" w:rsidRDefault="007915AE" w:rsidP="00C82116">
      <w:pPr>
        <w:pStyle w:val="MMTopic2"/>
        <w:numPr>
          <w:ilvl w:val="0"/>
          <w:numId w:val="0"/>
        </w:numPr>
        <w:spacing w:before="0" w:line="288" w:lineRule="auto"/>
        <w:jc w:val="both"/>
        <w:rPr>
          <w:rFonts w:ascii="Arial" w:hAnsi="Arial" w:cs="Arial"/>
          <w:b w:val="0"/>
          <w:color w:val="000000" w:themeColor="text1"/>
          <w:sz w:val="22"/>
          <w:szCs w:val="22"/>
        </w:rPr>
      </w:pPr>
    </w:p>
    <w:p w:rsidR="007915AE" w:rsidRPr="00C82116" w:rsidRDefault="007915AE" w:rsidP="00C82116">
      <w:pPr>
        <w:jc w:val="both"/>
        <w:rPr>
          <w:rFonts w:ascii="Arial" w:eastAsiaTheme="majorEastAsia" w:hAnsi="Arial" w:cs="Arial"/>
          <w:bCs/>
          <w:color w:val="000000" w:themeColor="text1"/>
        </w:rPr>
      </w:pPr>
      <w:r w:rsidRPr="007915AE">
        <w:rPr>
          <w:rFonts w:ascii="Arial" w:eastAsiaTheme="majorEastAsia" w:hAnsi="Arial" w:cs="Arial"/>
          <w:bCs/>
          <w:color w:val="000000" w:themeColor="text1"/>
        </w:rPr>
        <w:t xml:space="preserve">The application of the formula </w:t>
      </w:r>
      <w:r w:rsidRPr="007915AE">
        <w:rPr>
          <w:rFonts w:ascii="Arial" w:eastAsiaTheme="majorEastAsia" w:hAnsi="Arial" w:cs="Arial"/>
          <w:b/>
          <w:bCs/>
          <w:i/>
          <w:color w:val="000000" w:themeColor="text1"/>
        </w:rPr>
        <w:t>D x V x F = C (if &gt;R)</w:t>
      </w:r>
      <w:r w:rsidRPr="007915AE">
        <w:rPr>
          <w:rFonts w:ascii="Arial" w:eastAsiaTheme="majorEastAsia" w:hAnsi="Arial" w:cs="Arial"/>
          <w:bCs/>
          <w:color w:val="000000" w:themeColor="text1"/>
        </w:rPr>
        <w:t xml:space="preserve"> is a good way to focus our activities. To facilitate change and overcome resistance we have to Create Dissatisfaction </w:t>
      </w:r>
      <w:r w:rsidRPr="007915AE">
        <w:rPr>
          <w:rFonts w:ascii="Arial" w:eastAsiaTheme="majorEastAsia" w:hAnsi="Arial" w:cs="Arial"/>
          <w:b/>
          <w:bCs/>
          <w:i/>
          <w:color w:val="000000" w:themeColor="text1"/>
        </w:rPr>
        <w:t>(D)</w:t>
      </w:r>
      <w:r w:rsidRPr="007915AE">
        <w:rPr>
          <w:rFonts w:ascii="Arial" w:eastAsiaTheme="majorEastAsia" w:hAnsi="Arial" w:cs="Arial"/>
          <w:bCs/>
          <w:color w:val="000000" w:themeColor="text1"/>
        </w:rPr>
        <w:t xml:space="preserve">. We need to identify and address the issues of having C.A.V.E. (=citizens against virtually everything) people in the organization. Doing so, we need to identify and if required eliminate those pinch points in all functions and all level in all consequence. We have to offer a vision and aspiration </w:t>
      </w:r>
      <w:r w:rsidRPr="007915AE">
        <w:rPr>
          <w:rFonts w:ascii="Arial" w:eastAsiaTheme="majorEastAsia" w:hAnsi="Arial" w:cs="Arial"/>
          <w:b/>
          <w:bCs/>
          <w:i/>
          <w:color w:val="000000" w:themeColor="text1"/>
        </w:rPr>
        <w:t>(V)</w:t>
      </w:r>
      <w:r w:rsidRPr="007915AE">
        <w:rPr>
          <w:rFonts w:ascii="Arial" w:eastAsiaTheme="majorEastAsia" w:hAnsi="Arial" w:cs="Arial"/>
          <w:bCs/>
          <w:color w:val="000000" w:themeColor="text1"/>
        </w:rPr>
        <w:t xml:space="preserve"> in sending a clear mission and strategic message deep into the organization and need to offer training and information on the implications to our organization and the work-environment we used to work in. And finally we have to send signals and Start with irreversible first steps </w:t>
      </w:r>
      <w:r w:rsidRPr="007915AE">
        <w:rPr>
          <w:rFonts w:ascii="Arial" w:eastAsiaTheme="majorEastAsia" w:hAnsi="Arial" w:cs="Arial"/>
          <w:b/>
          <w:bCs/>
          <w:i/>
          <w:color w:val="000000" w:themeColor="text1"/>
        </w:rPr>
        <w:t>(F)</w:t>
      </w:r>
      <w:r w:rsidRPr="007915AE">
        <w:rPr>
          <w:rFonts w:ascii="Arial" w:eastAsiaTheme="majorEastAsia" w:hAnsi="Arial" w:cs="Arial"/>
          <w:bCs/>
          <w:color w:val="000000" w:themeColor="text1"/>
        </w:rPr>
        <w:t xml:space="preserve">. Therefore it is critical that the complete executive management, lead by our CEO send that message that “the train is </w:t>
      </w:r>
      <w:r w:rsidRPr="00C82116">
        <w:rPr>
          <w:rFonts w:ascii="Arial" w:eastAsiaTheme="majorEastAsia" w:hAnsi="Arial" w:cs="Arial"/>
          <w:bCs/>
          <w:color w:val="000000" w:themeColor="text1"/>
        </w:rPr>
        <w:t xml:space="preserve">leaving”. Another signal will be to align the incentive system along the innovation potential we want to unleash in the organization. </w:t>
      </w:r>
    </w:p>
    <w:p w:rsidR="007915AE" w:rsidRPr="00C82116" w:rsidRDefault="007915AE" w:rsidP="00C82116">
      <w:pPr>
        <w:jc w:val="both"/>
        <w:rPr>
          <w:rFonts w:ascii="Arial" w:eastAsiaTheme="majorEastAsia" w:hAnsi="Arial" w:cs="Arial"/>
          <w:bCs/>
          <w:color w:val="000000" w:themeColor="text1"/>
        </w:rPr>
      </w:pPr>
      <w:r w:rsidRPr="00C82116">
        <w:rPr>
          <w:rFonts w:ascii="Arial" w:eastAsiaTheme="majorEastAsia" w:hAnsi="Arial" w:cs="Arial"/>
          <w:bCs/>
          <w:color w:val="000000" w:themeColor="text1"/>
        </w:rPr>
        <w:t>This initial activities and signals will open the door to enable innovation energy to blossom in emphasizing the focus on new idea generation. In that regard, we want to revisit and align our policies and procedures. It is critical to establish and protect innovative “playgrounds”. While the initial strong signal form executive involvement creates a momentum it requires continuous demonstration of that commitment in form of time dedication and active mentoring as well as allocation of financial resources to enable to required organizational capabilities to develop.</w:t>
      </w:r>
    </w:p>
    <w:p w:rsidR="00D10555" w:rsidRPr="00C82116" w:rsidRDefault="00E95B10" w:rsidP="00C82116">
      <w:pPr>
        <w:pStyle w:val="Heading2"/>
        <w:jc w:val="both"/>
        <w:rPr>
          <w:rFonts w:ascii="Arial" w:hAnsi="Arial" w:cs="Arial"/>
          <w:sz w:val="22"/>
          <w:szCs w:val="22"/>
        </w:rPr>
      </w:pPr>
      <w:bookmarkStart w:id="4" w:name="_Toc331126205"/>
      <w:r w:rsidRPr="00C82116">
        <w:rPr>
          <w:rFonts w:ascii="Arial" w:hAnsi="Arial" w:cs="Arial"/>
          <w:sz w:val="22"/>
          <w:szCs w:val="22"/>
        </w:rPr>
        <w:t>L</w:t>
      </w:r>
      <w:r w:rsidR="00D10555" w:rsidRPr="00C82116">
        <w:rPr>
          <w:rFonts w:ascii="Arial" w:hAnsi="Arial" w:cs="Arial"/>
          <w:sz w:val="22"/>
          <w:szCs w:val="22"/>
        </w:rPr>
        <w:t xml:space="preserve">aunch </w:t>
      </w:r>
      <w:r w:rsidRPr="00C82116">
        <w:rPr>
          <w:rFonts w:ascii="Arial" w:hAnsi="Arial" w:cs="Arial"/>
          <w:sz w:val="22"/>
          <w:szCs w:val="22"/>
        </w:rPr>
        <w:t xml:space="preserve">of an </w:t>
      </w:r>
      <w:r w:rsidR="00D10555" w:rsidRPr="00C82116">
        <w:rPr>
          <w:rFonts w:ascii="Arial" w:hAnsi="Arial" w:cs="Arial"/>
          <w:sz w:val="22"/>
          <w:szCs w:val="22"/>
        </w:rPr>
        <w:t>organizational wide innovation initiative</w:t>
      </w:r>
      <w:bookmarkEnd w:id="4"/>
    </w:p>
    <w:p w:rsidR="00AF2FAC" w:rsidRPr="00C82116" w:rsidRDefault="00AF2FAC" w:rsidP="00C82116">
      <w:pPr>
        <w:jc w:val="both"/>
        <w:rPr>
          <w:rFonts w:ascii="Arial" w:hAnsi="Arial" w:cs="Arial"/>
          <w:lang w:eastAsia="zh-CN"/>
        </w:rPr>
      </w:pPr>
      <w:r w:rsidRPr="00C82116">
        <w:rPr>
          <w:rFonts w:ascii="Arial" w:hAnsi="Arial" w:cs="Arial"/>
          <w:lang w:eastAsia="zh-CN"/>
        </w:rPr>
        <w:t xml:space="preserve">Establishing a organization where innovation becomes part of the system’s DNA, we need to seed innovation enabling capabilities and behavioral skills cross the organization. First we want to develop an innovative skill-set roadmap in identifying the current organizational skill level and then the required skill sets and skill levels of the organization. The result can be a spider-web diagram visualizing capability gaps. It is critical to fully engage leadership and all stakeholders while HR needs to take a strategy role, leading the organization to develop training plans to close identified gaps while seeding completely missing skills. As a second step we need to roll-out the training and launch a responsive communication initiative.  In a last step we then support </w:t>
      </w:r>
      <w:r w:rsidRPr="00C82116">
        <w:rPr>
          <w:rFonts w:ascii="Arial" w:hAnsi="Arial" w:cs="Arial"/>
          <w:lang w:eastAsia="zh-CN"/>
        </w:rPr>
        <w:lastRenderedPageBreak/>
        <w:t xml:space="preserve">values and systems in the organization to enable “open innovation”. We can tear down the wall of the conventional R&amp;D center and the U.S. centric innovation team in internalizing the theme of innovation in the complete organization. This would get us away from the “They do the innovation. They do not care for our ideas anyway.” Literature has shown that great ideas and synthesizing new innovations as well as ingenious patents do not necessarily come from so-called experts. While starting that innovation journey, it is critical to celebrate success stories as we move forward. </w:t>
      </w:r>
    </w:p>
    <w:p w:rsidR="00AF2FAC" w:rsidRPr="00C82116" w:rsidRDefault="00C82116" w:rsidP="00C82116">
      <w:pPr>
        <w:jc w:val="both"/>
        <w:rPr>
          <w:rFonts w:ascii="Arial" w:hAnsi="Arial" w:cs="Arial"/>
          <w:lang w:eastAsia="zh-CN"/>
        </w:rPr>
      </w:pPr>
      <w:r w:rsidRPr="00C82116">
        <w:rPr>
          <w:rFonts w:ascii="Arial" w:hAnsi="Arial" w:cs="Arial"/>
          <w:lang w:eastAsia="zh-CN"/>
        </w:rPr>
        <w:t xml:space="preserve">We can use or perfectly established </w:t>
      </w:r>
      <w:r w:rsidR="00AF2FAC" w:rsidRPr="00C82116">
        <w:rPr>
          <w:rFonts w:ascii="Arial" w:hAnsi="Arial" w:cs="Arial"/>
          <w:lang w:eastAsia="zh-CN"/>
        </w:rPr>
        <w:t>Lean</w:t>
      </w:r>
      <w:r w:rsidRPr="00C82116">
        <w:rPr>
          <w:rFonts w:ascii="Arial" w:hAnsi="Arial" w:cs="Arial"/>
          <w:lang w:eastAsia="zh-CN"/>
        </w:rPr>
        <w:t xml:space="preserve"> culture and tools </w:t>
      </w:r>
      <w:r w:rsidR="00AF2FAC" w:rsidRPr="00C82116">
        <w:rPr>
          <w:rFonts w:ascii="Arial" w:hAnsi="Arial" w:cs="Arial"/>
          <w:lang w:eastAsia="zh-CN"/>
        </w:rPr>
        <w:t>to feed the pipeline for Incubation, establishing a parallel innovation funneling process. This process could be established in addition to the conventional purely technology and product oriented process and would be accessible for the complete organization as a system (all levels and functions in all countries).</w:t>
      </w:r>
    </w:p>
    <w:p w:rsidR="00C82116" w:rsidRPr="00C82116" w:rsidRDefault="00C82116" w:rsidP="00C82116">
      <w:pPr>
        <w:jc w:val="both"/>
        <w:rPr>
          <w:rFonts w:ascii="Arial" w:hAnsi="Arial" w:cs="Arial"/>
          <w:lang w:eastAsia="zh-CN"/>
        </w:rPr>
      </w:pPr>
      <w:r w:rsidRPr="00C82116">
        <w:rPr>
          <w:rFonts w:ascii="Arial" w:hAnsi="Arial" w:cs="Arial"/>
          <w:lang w:eastAsia="zh-CN"/>
        </w:rPr>
        <w:t xml:space="preserve">Under the umbrella of the innovation initiative we can realign and recalibrate our LEAN culture to make it an engine for potential innovative idea generation to feed the newly established innovation process. We need to address the unwillingness of some lower and middle management representatives to let their best resources joining cross function teams unless the time investment will benefit the function they represent.  While every function has to deliver on certain LEAN savings per function and the function hosting the LEAN even gets full credits for the savings today, we want to measure and to allocate LEAN accomplishments and savings differently tomorrow.  We can introduce NON short term measures and establish innovation measures. The achieved accomplishments could all to an innovation pool. The benefit allocation goes directly to the functions via the numbers of participants and time allocated to enable innovation. </w:t>
      </w:r>
    </w:p>
    <w:p w:rsidR="005A005D" w:rsidRDefault="005A005D" w:rsidP="001665BB">
      <w:pPr>
        <w:spacing w:after="0"/>
        <w:jc w:val="both"/>
        <w:rPr>
          <w:lang w:eastAsia="zh-CN"/>
        </w:rPr>
      </w:pPr>
    </w:p>
    <w:sectPr w:rsidR="005A005D" w:rsidSect="00D10555">
      <w:footerReference w:type="default" r:id="rId15"/>
      <w:pgSz w:w="12240" w:h="15840" w:code="1"/>
      <w:pgMar w:top="907" w:right="794"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60" w:rsidRDefault="00B90A60" w:rsidP="00360D3C">
      <w:pPr>
        <w:spacing w:after="0" w:line="240" w:lineRule="auto"/>
      </w:pPr>
      <w:r>
        <w:separator/>
      </w:r>
    </w:p>
  </w:endnote>
  <w:endnote w:type="continuationSeparator" w:id="0">
    <w:p w:rsidR="00B90A60" w:rsidRDefault="00B90A60" w:rsidP="00360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10" w:rsidRDefault="00503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38" w:rsidRPr="008F31C4" w:rsidRDefault="00B35B67" w:rsidP="007B59AA">
    <w:pPr>
      <w:pStyle w:val="Footer"/>
      <w:pBdr>
        <w:top w:val="thinThickSmallGap" w:sz="24" w:space="0" w:color="622423" w:themeColor="accent2" w:themeShade="7F"/>
      </w:pBdr>
      <w:rPr>
        <w:rFonts w:ascii="Arial" w:hAnsi="Arial" w:cs="Arial"/>
        <w:b/>
        <w:noProof/>
        <w:sz w:val="20"/>
      </w:rPr>
    </w:pPr>
    <w:fldSimple w:instr=" FILENAME   \* MERGEFORMAT ">
      <w:r w:rsidR="00E56E1B" w:rsidRPr="00E56E1B">
        <w:rPr>
          <w:rFonts w:ascii="Arial" w:hAnsi="Arial" w:cs="Arial"/>
          <w:b/>
          <w:noProof/>
          <w:sz w:val="20"/>
        </w:rPr>
        <w:t>GF-Assignment-02-MARCO-FINAL.docx</w:t>
      </w:r>
    </w:fldSimple>
    <w:r w:rsidR="00762E38">
      <w:t xml:space="preserve">   </w:t>
    </w:r>
    <w:r w:rsidR="00762E38" w:rsidRPr="008F31C4">
      <w:rPr>
        <w:rFonts w:ascii="Arial" w:hAnsi="Arial" w:cs="Arial"/>
        <w:b/>
        <w:noProof/>
        <w:sz w:val="20"/>
      </w:rPr>
      <w:ptab w:relativeTo="margin" w:alignment="right" w:leader="none"/>
    </w:r>
    <w:r w:rsidR="00762E38" w:rsidRPr="008F31C4">
      <w:rPr>
        <w:rFonts w:ascii="Arial" w:hAnsi="Arial" w:cs="Arial"/>
        <w:b/>
        <w:noProof/>
        <w:sz w:val="20"/>
      </w:rPr>
      <w:t xml:space="preserve">Page </w:t>
    </w:r>
    <w:r w:rsidRPr="008F31C4">
      <w:rPr>
        <w:rFonts w:ascii="Arial" w:hAnsi="Arial" w:cs="Arial"/>
        <w:b/>
        <w:noProof/>
        <w:sz w:val="20"/>
      </w:rPr>
      <w:fldChar w:fldCharType="begin"/>
    </w:r>
    <w:r w:rsidR="00762E38" w:rsidRPr="008F31C4">
      <w:rPr>
        <w:rFonts w:ascii="Arial" w:hAnsi="Arial" w:cs="Arial"/>
        <w:b/>
        <w:noProof/>
        <w:sz w:val="20"/>
      </w:rPr>
      <w:instrText xml:space="preserve"> PAGE   \* MERGEFORMAT </w:instrText>
    </w:r>
    <w:r w:rsidRPr="008F31C4">
      <w:rPr>
        <w:rFonts w:ascii="Arial" w:hAnsi="Arial" w:cs="Arial"/>
        <w:b/>
        <w:noProof/>
        <w:sz w:val="20"/>
      </w:rPr>
      <w:fldChar w:fldCharType="separate"/>
    </w:r>
    <w:r w:rsidR="004D725B">
      <w:rPr>
        <w:rFonts w:ascii="Arial" w:hAnsi="Arial" w:cs="Arial"/>
        <w:b/>
        <w:noProof/>
        <w:sz w:val="20"/>
      </w:rPr>
      <w:t>1</w:t>
    </w:r>
    <w:r w:rsidRPr="008F31C4">
      <w:rPr>
        <w:rFonts w:ascii="Arial" w:hAnsi="Arial" w:cs="Arial"/>
        <w:b/>
        <w:noProof/>
        <w:sz w:val="20"/>
      </w:rPr>
      <w:fldChar w:fldCharType="end"/>
    </w:r>
    <w:r w:rsidR="00762E38" w:rsidRPr="008F31C4">
      <w:rPr>
        <w:rFonts w:ascii="Arial" w:hAnsi="Arial" w:cs="Arial"/>
        <w:b/>
        <w:noProof/>
        <w:sz w:val="20"/>
      </w:rPr>
      <w:t xml:space="preserve"> - </w:t>
    </w:r>
    <w:fldSimple w:instr=" NUMPAGES  \* Arabic  \* MERGEFORMAT ">
      <w:r w:rsidR="004D725B" w:rsidRPr="004D725B">
        <w:rPr>
          <w:rFonts w:ascii="Arial" w:hAnsi="Arial" w:cs="Arial"/>
          <w:b/>
          <w:noProof/>
          <w:sz w:val="20"/>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10" w:rsidRDefault="0050361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B1" w:rsidRPr="008F31C4" w:rsidRDefault="00B35B67" w:rsidP="007B59AA">
    <w:pPr>
      <w:pStyle w:val="Footer"/>
      <w:pBdr>
        <w:top w:val="thinThickSmallGap" w:sz="24" w:space="0" w:color="622423" w:themeColor="accent2" w:themeShade="7F"/>
      </w:pBdr>
      <w:rPr>
        <w:rFonts w:ascii="Arial" w:hAnsi="Arial" w:cs="Arial"/>
        <w:b/>
        <w:noProof/>
        <w:sz w:val="20"/>
      </w:rPr>
    </w:pPr>
    <w:fldSimple w:instr=" FILENAME   \* MERGEFORMAT ">
      <w:r w:rsidR="003004B1" w:rsidRPr="008B1FC9">
        <w:rPr>
          <w:rFonts w:ascii="Arial" w:hAnsi="Arial" w:cs="Arial"/>
          <w:b/>
          <w:noProof/>
          <w:sz w:val="20"/>
        </w:rPr>
        <w:t>GF-Assignment-02.docx</w:t>
      </w:r>
    </w:fldSimple>
    <w:r w:rsidR="003004B1">
      <w:t xml:space="preserve">   </w:t>
    </w:r>
    <w:r w:rsidR="003004B1" w:rsidRPr="008F31C4">
      <w:rPr>
        <w:rFonts w:ascii="Arial" w:hAnsi="Arial" w:cs="Arial"/>
        <w:b/>
        <w:noProof/>
        <w:sz w:val="20"/>
      </w:rPr>
      <w:ptab w:relativeTo="margin" w:alignment="right" w:leader="none"/>
    </w:r>
    <w:r w:rsidR="003004B1" w:rsidRPr="008F31C4">
      <w:rPr>
        <w:rFonts w:ascii="Arial" w:hAnsi="Arial" w:cs="Arial"/>
        <w:b/>
        <w:noProof/>
        <w:sz w:val="20"/>
      </w:rPr>
      <w:t xml:space="preserve">Page </w:t>
    </w:r>
    <w:r w:rsidRPr="008F31C4">
      <w:rPr>
        <w:rFonts w:ascii="Arial" w:hAnsi="Arial" w:cs="Arial"/>
        <w:b/>
        <w:noProof/>
        <w:sz w:val="20"/>
      </w:rPr>
      <w:fldChar w:fldCharType="begin"/>
    </w:r>
    <w:r w:rsidR="003004B1" w:rsidRPr="008F31C4">
      <w:rPr>
        <w:rFonts w:ascii="Arial" w:hAnsi="Arial" w:cs="Arial"/>
        <w:b/>
        <w:noProof/>
        <w:sz w:val="20"/>
      </w:rPr>
      <w:instrText xml:space="preserve"> PAGE   \* MERGEFORMAT </w:instrText>
    </w:r>
    <w:r w:rsidRPr="008F31C4">
      <w:rPr>
        <w:rFonts w:ascii="Arial" w:hAnsi="Arial" w:cs="Arial"/>
        <w:b/>
        <w:noProof/>
        <w:sz w:val="20"/>
      </w:rPr>
      <w:fldChar w:fldCharType="separate"/>
    </w:r>
    <w:r w:rsidR="004D725B">
      <w:rPr>
        <w:rFonts w:ascii="Arial" w:hAnsi="Arial" w:cs="Arial"/>
        <w:b/>
        <w:noProof/>
        <w:sz w:val="20"/>
      </w:rPr>
      <w:t>3</w:t>
    </w:r>
    <w:r w:rsidRPr="008F31C4">
      <w:rPr>
        <w:rFonts w:ascii="Arial" w:hAnsi="Arial" w:cs="Arial"/>
        <w:b/>
        <w:noProof/>
        <w:sz w:val="20"/>
      </w:rPr>
      <w:fldChar w:fldCharType="end"/>
    </w:r>
    <w:r w:rsidR="003004B1" w:rsidRPr="008F31C4">
      <w:rPr>
        <w:rFonts w:ascii="Arial" w:hAnsi="Arial" w:cs="Arial"/>
        <w:b/>
        <w:noProof/>
        <w:sz w:val="20"/>
      </w:rPr>
      <w:t xml:space="preserve"> - </w:t>
    </w:r>
    <w:fldSimple w:instr=" NUMPAGES  \* Arabic  \* MERGEFORMAT ">
      <w:r w:rsidR="004D725B" w:rsidRPr="004D725B">
        <w:rPr>
          <w:rFonts w:ascii="Arial" w:hAnsi="Arial" w:cs="Arial"/>
          <w:b/>
          <w:noProof/>
          <w:sz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60" w:rsidRDefault="00B90A60" w:rsidP="00360D3C">
      <w:pPr>
        <w:spacing w:after="0" w:line="240" w:lineRule="auto"/>
      </w:pPr>
      <w:r>
        <w:separator/>
      </w:r>
    </w:p>
  </w:footnote>
  <w:footnote w:type="continuationSeparator" w:id="0">
    <w:p w:rsidR="00B90A60" w:rsidRDefault="00B90A60" w:rsidP="00360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10" w:rsidRDefault="00503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10" w:rsidRDefault="005036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10" w:rsidRDefault="00503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C8A"/>
    <w:multiLevelType w:val="hybridMultilevel"/>
    <w:tmpl w:val="DE0C2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F01AB0"/>
    <w:multiLevelType w:val="multilevel"/>
    <w:tmpl w:val="C08A009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1F2AB1"/>
    <w:multiLevelType w:val="hybridMultilevel"/>
    <w:tmpl w:val="E10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901A9"/>
    <w:multiLevelType w:val="hybridMultilevel"/>
    <w:tmpl w:val="D7DA6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016F00"/>
    <w:multiLevelType w:val="hybridMultilevel"/>
    <w:tmpl w:val="21FC26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D5B69B4"/>
    <w:multiLevelType w:val="hybridMultilevel"/>
    <w:tmpl w:val="F93CF98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nsid w:val="211320D6"/>
    <w:multiLevelType w:val="hybridMultilevel"/>
    <w:tmpl w:val="DC38EF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BE658E"/>
    <w:multiLevelType w:val="hybridMultilevel"/>
    <w:tmpl w:val="A96AF3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2A1530"/>
    <w:multiLevelType w:val="hybridMultilevel"/>
    <w:tmpl w:val="E81658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610DFD"/>
    <w:multiLevelType w:val="hybridMultilevel"/>
    <w:tmpl w:val="F1A2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2487F"/>
    <w:multiLevelType w:val="hybridMultilevel"/>
    <w:tmpl w:val="FE8AB834"/>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071E22"/>
    <w:multiLevelType w:val="hybridMultilevel"/>
    <w:tmpl w:val="8F4242E8"/>
    <w:lvl w:ilvl="0" w:tplc="AF3C12D8">
      <w:start w:val="1"/>
      <w:numFmt w:val="bullet"/>
      <w:lvlText w:val=""/>
      <w:lvlJc w:val="left"/>
      <w:pPr>
        <w:ind w:left="720" w:hanging="360"/>
      </w:pPr>
      <w:rPr>
        <w:rFonts w:ascii="Symbol" w:hAnsi="Symbol" w:hint="default"/>
      </w:rPr>
    </w:lvl>
    <w:lvl w:ilvl="1" w:tplc="65C49B84">
      <w:start w:val="1"/>
      <w:numFmt w:val="bullet"/>
      <w:lvlText w:val="o"/>
      <w:lvlJc w:val="left"/>
      <w:pPr>
        <w:ind w:left="1440" w:hanging="360"/>
      </w:pPr>
      <w:rPr>
        <w:rFonts w:ascii="Courier New" w:hAnsi="Courier New" w:cs="Courier New" w:hint="default"/>
      </w:rPr>
    </w:lvl>
    <w:lvl w:ilvl="2" w:tplc="8C645BB0" w:tentative="1">
      <w:start w:val="1"/>
      <w:numFmt w:val="bullet"/>
      <w:lvlText w:val=""/>
      <w:lvlJc w:val="left"/>
      <w:pPr>
        <w:ind w:left="2160" w:hanging="360"/>
      </w:pPr>
      <w:rPr>
        <w:rFonts w:ascii="Wingdings" w:hAnsi="Wingdings" w:hint="default"/>
      </w:rPr>
    </w:lvl>
    <w:lvl w:ilvl="3" w:tplc="F9DE564E" w:tentative="1">
      <w:start w:val="1"/>
      <w:numFmt w:val="bullet"/>
      <w:lvlText w:val=""/>
      <w:lvlJc w:val="left"/>
      <w:pPr>
        <w:ind w:left="2880" w:hanging="360"/>
      </w:pPr>
      <w:rPr>
        <w:rFonts w:ascii="Symbol" w:hAnsi="Symbol" w:hint="default"/>
      </w:rPr>
    </w:lvl>
    <w:lvl w:ilvl="4" w:tplc="76CC0F4C" w:tentative="1">
      <w:start w:val="1"/>
      <w:numFmt w:val="bullet"/>
      <w:lvlText w:val="o"/>
      <w:lvlJc w:val="left"/>
      <w:pPr>
        <w:ind w:left="3600" w:hanging="360"/>
      </w:pPr>
      <w:rPr>
        <w:rFonts w:ascii="Courier New" w:hAnsi="Courier New" w:cs="Courier New" w:hint="default"/>
      </w:rPr>
    </w:lvl>
    <w:lvl w:ilvl="5" w:tplc="5DBC8F4A" w:tentative="1">
      <w:start w:val="1"/>
      <w:numFmt w:val="bullet"/>
      <w:lvlText w:val=""/>
      <w:lvlJc w:val="left"/>
      <w:pPr>
        <w:ind w:left="4320" w:hanging="360"/>
      </w:pPr>
      <w:rPr>
        <w:rFonts w:ascii="Wingdings" w:hAnsi="Wingdings" w:hint="default"/>
      </w:rPr>
    </w:lvl>
    <w:lvl w:ilvl="6" w:tplc="91F0190E" w:tentative="1">
      <w:start w:val="1"/>
      <w:numFmt w:val="bullet"/>
      <w:lvlText w:val=""/>
      <w:lvlJc w:val="left"/>
      <w:pPr>
        <w:ind w:left="5040" w:hanging="360"/>
      </w:pPr>
      <w:rPr>
        <w:rFonts w:ascii="Symbol" w:hAnsi="Symbol" w:hint="default"/>
      </w:rPr>
    </w:lvl>
    <w:lvl w:ilvl="7" w:tplc="78222AF0" w:tentative="1">
      <w:start w:val="1"/>
      <w:numFmt w:val="bullet"/>
      <w:lvlText w:val="o"/>
      <w:lvlJc w:val="left"/>
      <w:pPr>
        <w:ind w:left="5760" w:hanging="360"/>
      </w:pPr>
      <w:rPr>
        <w:rFonts w:ascii="Courier New" w:hAnsi="Courier New" w:cs="Courier New" w:hint="default"/>
      </w:rPr>
    </w:lvl>
    <w:lvl w:ilvl="8" w:tplc="C42455BE" w:tentative="1">
      <w:start w:val="1"/>
      <w:numFmt w:val="bullet"/>
      <w:lvlText w:val=""/>
      <w:lvlJc w:val="left"/>
      <w:pPr>
        <w:ind w:left="6480" w:hanging="360"/>
      </w:pPr>
      <w:rPr>
        <w:rFonts w:ascii="Wingdings" w:hAnsi="Wingdings" w:hint="default"/>
      </w:rPr>
    </w:lvl>
  </w:abstractNum>
  <w:abstractNum w:abstractNumId="12">
    <w:nsid w:val="39AB209B"/>
    <w:multiLevelType w:val="hybridMultilevel"/>
    <w:tmpl w:val="0C2C6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191B20"/>
    <w:multiLevelType w:val="hybridMultilevel"/>
    <w:tmpl w:val="9DD6B100"/>
    <w:lvl w:ilvl="0" w:tplc="0866897C">
      <w:start w:val="1"/>
      <w:numFmt w:val="bullet"/>
      <w:lvlText w:val=""/>
      <w:lvlJc w:val="left"/>
      <w:pPr>
        <w:ind w:left="720" w:hanging="360"/>
      </w:pPr>
      <w:rPr>
        <w:rFonts w:ascii="Symbol" w:hAnsi="Symbol" w:hint="default"/>
      </w:rPr>
    </w:lvl>
    <w:lvl w:ilvl="1" w:tplc="F9D05070">
      <w:start w:val="1"/>
      <w:numFmt w:val="bullet"/>
      <w:lvlText w:val="o"/>
      <w:lvlJc w:val="left"/>
      <w:pPr>
        <w:ind w:left="1440" w:hanging="360"/>
      </w:pPr>
      <w:rPr>
        <w:rFonts w:ascii="Courier New" w:hAnsi="Courier New" w:cs="Courier New" w:hint="default"/>
      </w:rPr>
    </w:lvl>
    <w:lvl w:ilvl="2" w:tplc="7180DF36">
      <w:start w:val="1"/>
      <w:numFmt w:val="bullet"/>
      <w:lvlText w:val=""/>
      <w:lvlJc w:val="left"/>
      <w:pPr>
        <w:ind w:left="2160" w:hanging="360"/>
      </w:pPr>
      <w:rPr>
        <w:rFonts w:ascii="Wingdings" w:hAnsi="Wingdings" w:hint="default"/>
      </w:rPr>
    </w:lvl>
    <w:lvl w:ilvl="3" w:tplc="AC7CB716" w:tentative="1">
      <w:start w:val="1"/>
      <w:numFmt w:val="bullet"/>
      <w:lvlText w:val=""/>
      <w:lvlJc w:val="left"/>
      <w:pPr>
        <w:ind w:left="2880" w:hanging="360"/>
      </w:pPr>
      <w:rPr>
        <w:rFonts w:ascii="Symbol" w:hAnsi="Symbol" w:hint="default"/>
      </w:rPr>
    </w:lvl>
    <w:lvl w:ilvl="4" w:tplc="6122B5C2" w:tentative="1">
      <w:start w:val="1"/>
      <w:numFmt w:val="bullet"/>
      <w:lvlText w:val="o"/>
      <w:lvlJc w:val="left"/>
      <w:pPr>
        <w:ind w:left="3600" w:hanging="360"/>
      </w:pPr>
      <w:rPr>
        <w:rFonts w:ascii="Courier New" w:hAnsi="Courier New" w:cs="Courier New" w:hint="default"/>
      </w:rPr>
    </w:lvl>
    <w:lvl w:ilvl="5" w:tplc="6308C67C" w:tentative="1">
      <w:start w:val="1"/>
      <w:numFmt w:val="bullet"/>
      <w:lvlText w:val=""/>
      <w:lvlJc w:val="left"/>
      <w:pPr>
        <w:ind w:left="4320" w:hanging="360"/>
      </w:pPr>
      <w:rPr>
        <w:rFonts w:ascii="Wingdings" w:hAnsi="Wingdings" w:hint="default"/>
      </w:rPr>
    </w:lvl>
    <w:lvl w:ilvl="6" w:tplc="1BD29188" w:tentative="1">
      <w:start w:val="1"/>
      <w:numFmt w:val="bullet"/>
      <w:lvlText w:val=""/>
      <w:lvlJc w:val="left"/>
      <w:pPr>
        <w:ind w:left="5040" w:hanging="360"/>
      </w:pPr>
      <w:rPr>
        <w:rFonts w:ascii="Symbol" w:hAnsi="Symbol" w:hint="default"/>
      </w:rPr>
    </w:lvl>
    <w:lvl w:ilvl="7" w:tplc="A1A018CC" w:tentative="1">
      <w:start w:val="1"/>
      <w:numFmt w:val="bullet"/>
      <w:lvlText w:val="o"/>
      <w:lvlJc w:val="left"/>
      <w:pPr>
        <w:ind w:left="5760" w:hanging="360"/>
      </w:pPr>
      <w:rPr>
        <w:rFonts w:ascii="Courier New" w:hAnsi="Courier New" w:cs="Courier New" w:hint="default"/>
      </w:rPr>
    </w:lvl>
    <w:lvl w:ilvl="8" w:tplc="8E00319A" w:tentative="1">
      <w:start w:val="1"/>
      <w:numFmt w:val="bullet"/>
      <w:lvlText w:val=""/>
      <w:lvlJc w:val="left"/>
      <w:pPr>
        <w:ind w:left="6480" w:hanging="360"/>
      </w:pPr>
      <w:rPr>
        <w:rFonts w:ascii="Wingdings" w:hAnsi="Wingdings" w:hint="default"/>
      </w:rPr>
    </w:lvl>
  </w:abstractNum>
  <w:abstractNum w:abstractNumId="14">
    <w:nsid w:val="3ABC7F1A"/>
    <w:multiLevelType w:val="hybridMultilevel"/>
    <w:tmpl w:val="B1DCF4EC"/>
    <w:lvl w:ilvl="0" w:tplc="853A9882">
      <w:start w:val="1"/>
      <w:numFmt w:val="bullet"/>
      <w:lvlText w:val=""/>
      <w:lvlJc w:val="left"/>
      <w:pPr>
        <w:ind w:left="720" w:hanging="360"/>
      </w:pPr>
      <w:rPr>
        <w:rFonts w:ascii="Symbol" w:hAnsi="Symbol" w:hint="default"/>
      </w:rPr>
    </w:lvl>
    <w:lvl w:ilvl="1" w:tplc="62224072" w:tentative="1">
      <w:start w:val="1"/>
      <w:numFmt w:val="bullet"/>
      <w:lvlText w:val="o"/>
      <w:lvlJc w:val="left"/>
      <w:pPr>
        <w:ind w:left="1440" w:hanging="360"/>
      </w:pPr>
      <w:rPr>
        <w:rFonts w:ascii="Courier New" w:hAnsi="Courier New" w:cs="Courier New" w:hint="default"/>
      </w:rPr>
    </w:lvl>
    <w:lvl w:ilvl="2" w:tplc="C0AAABD8" w:tentative="1">
      <w:start w:val="1"/>
      <w:numFmt w:val="bullet"/>
      <w:lvlText w:val=""/>
      <w:lvlJc w:val="left"/>
      <w:pPr>
        <w:ind w:left="2160" w:hanging="360"/>
      </w:pPr>
      <w:rPr>
        <w:rFonts w:ascii="Wingdings" w:hAnsi="Wingdings" w:hint="default"/>
      </w:rPr>
    </w:lvl>
    <w:lvl w:ilvl="3" w:tplc="0F0A4498" w:tentative="1">
      <w:start w:val="1"/>
      <w:numFmt w:val="bullet"/>
      <w:lvlText w:val=""/>
      <w:lvlJc w:val="left"/>
      <w:pPr>
        <w:ind w:left="2880" w:hanging="360"/>
      </w:pPr>
      <w:rPr>
        <w:rFonts w:ascii="Symbol" w:hAnsi="Symbol" w:hint="default"/>
      </w:rPr>
    </w:lvl>
    <w:lvl w:ilvl="4" w:tplc="E3CA5860" w:tentative="1">
      <w:start w:val="1"/>
      <w:numFmt w:val="bullet"/>
      <w:lvlText w:val="o"/>
      <w:lvlJc w:val="left"/>
      <w:pPr>
        <w:ind w:left="3600" w:hanging="360"/>
      </w:pPr>
      <w:rPr>
        <w:rFonts w:ascii="Courier New" w:hAnsi="Courier New" w:cs="Courier New" w:hint="default"/>
      </w:rPr>
    </w:lvl>
    <w:lvl w:ilvl="5" w:tplc="CBBC89C2" w:tentative="1">
      <w:start w:val="1"/>
      <w:numFmt w:val="bullet"/>
      <w:lvlText w:val=""/>
      <w:lvlJc w:val="left"/>
      <w:pPr>
        <w:ind w:left="4320" w:hanging="360"/>
      </w:pPr>
      <w:rPr>
        <w:rFonts w:ascii="Wingdings" w:hAnsi="Wingdings" w:hint="default"/>
      </w:rPr>
    </w:lvl>
    <w:lvl w:ilvl="6" w:tplc="5E7883A0" w:tentative="1">
      <w:start w:val="1"/>
      <w:numFmt w:val="bullet"/>
      <w:lvlText w:val=""/>
      <w:lvlJc w:val="left"/>
      <w:pPr>
        <w:ind w:left="5040" w:hanging="360"/>
      </w:pPr>
      <w:rPr>
        <w:rFonts w:ascii="Symbol" w:hAnsi="Symbol" w:hint="default"/>
      </w:rPr>
    </w:lvl>
    <w:lvl w:ilvl="7" w:tplc="3418C750" w:tentative="1">
      <w:start w:val="1"/>
      <w:numFmt w:val="bullet"/>
      <w:lvlText w:val="o"/>
      <w:lvlJc w:val="left"/>
      <w:pPr>
        <w:ind w:left="5760" w:hanging="360"/>
      </w:pPr>
      <w:rPr>
        <w:rFonts w:ascii="Courier New" w:hAnsi="Courier New" w:cs="Courier New" w:hint="default"/>
      </w:rPr>
    </w:lvl>
    <w:lvl w:ilvl="8" w:tplc="C3C016E0" w:tentative="1">
      <w:start w:val="1"/>
      <w:numFmt w:val="bullet"/>
      <w:lvlText w:val=""/>
      <w:lvlJc w:val="left"/>
      <w:pPr>
        <w:ind w:left="6480" w:hanging="360"/>
      </w:pPr>
      <w:rPr>
        <w:rFonts w:ascii="Wingdings" w:hAnsi="Wingdings" w:hint="default"/>
      </w:rPr>
    </w:lvl>
  </w:abstractNum>
  <w:abstractNum w:abstractNumId="15">
    <w:nsid w:val="3E202198"/>
    <w:multiLevelType w:val="hybridMultilevel"/>
    <w:tmpl w:val="07D4B8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0A2799"/>
    <w:multiLevelType w:val="hybridMultilevel"/>
    <w:tmpl w:val="88523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AB611A"/>
    <w:multiLevelType w:val="hybridMultilevel"/>
    <w:tmpl w:val="0134769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8">
    <w:nsid w:val="4FDC6B29"/>
    <w:multiLevelType w:val="hybridMultilevel"/>
    <w:tmpl w:val="094CE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A2223F"/>
    <w:multiLevelType w:val="hybridMultilevel"/>
    <w:tmpl w:val="14324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1">
    <w:nsid w:val="57F80A90"/>
    <w:multiLevelType w:val="hybridMultilevel"/>
    <w:tmpl w:val="AF5CF6DE"/>
    <w:lvl w:ilvl="0" w:tplc="46D495F2">
      <w:start w:val="1"/>
      <w:numFmt w:val="bullet"/>
      <w:lvlText w:val=""/>
      <w:lvlJc w:val="left"/>
      <w:pPr>
        <w:ind w:left="720" w:hanging="360"/>
      </w:pPr>
      <w:rPr>
        <w:rFonts w:ascii="Symbol" w:hAnsi="Symbol" w:hint="default"/>
      </w:rPr>
    </w:lvl>
    <w:lvl w:ilvl="1" w:tplc="DDCA2C04">
      <w:start w:val="1"/>
      <w:numFmt w:val="bullet"/>
      <w:lvlText w:val="o"/>
      <w:lvlJc w:val="left"/>
      <w:pPr>
        <w:ind w:left="1440" w:hanging="360"/>
      </w:pPr>
      <w:rPr>
        <w:rFonts w:ascii="Courier New" w:hAnsi="Courier New" w:cs="Courier New" w:hint="default"/>
      </w:rPr>
    </w:lvl>
    <w:lvl w:ilvl="2" w:tplc="0AFEEBE8">
      <w:start w:val="1"/>
      <w:numFmt w:val="bullet"/>
      <w:lvlText w:val=""/>
      <w:lvlJc w:val="left"/>
      <w:pPr>
        <w:ind w:left="2160" w:hanging="360"/>
      </w:pPr>
      <w:rPr>
        <w:rFonts w:ascii="Wingdings" w:hAnsi="Wingdings" w:hint="default"/>
      </w:rPr>
    </w:lvl>
    <w:lvl w:ilvl="3" w:tplc="DBE6A834" w:tentative="1">
      <w:start w:val="1"/>
      <w:numFmt w:val="bullet"/>
      <w:lvlText w:val=""/>
      <w:lvlJc w:val="left"/>
      <w:pPr>
        <w:ind w:left="2880" w:hanging="360"/>
      </w:pPr>
      <w:rPr>
        <w:rFonts w:ascii="Symbol" w:hAnsi="Symbol" w:hint="default"/>
      </w:rPr>
    </w:lvl>
    <w:lvl w:ilvl="4" w:tplc="3FECB632" w:tentative="1">
      <w:start w:val="1"/>
      <w:numFmt w:val="bullet"/>
      <w:lvlText w:val="o"/>
      <w:lvlJc w:val="left"/>
      <w:pPr>
        <w:ind w:left="3600" w:hanging="360"/>
      </w:pPr>
      <w:rPr>
        <w:rFonts w:ascii="Courier New" w:hAnsi="Courier New" w:cs="Courier New" w:hint="default"/>
      </w:rPr>
    </w:lvl>
    <w:lvl w:ilvl="5" w:tplc="09148862" w:tentative="1">
      <w:start w:val="1"/>
      <w:numFmt w:val="bullet"/>
      <w:lvlText w:val=""/>
      <w:lvlJc w:val="left"/>
      <w:pPr>
        <w:ind w:left="4320" w:hanging="360"/>
      </w:pPr>
      <w:rPr>
        <w:rFonts w:ascii="Wingdings" w:hAnsi="Wingdings" w:hint="default"/>
      </w:rPr>
    </w:lvl>
    <w:lvl w:ilvl="6" w:tplc="BE0A0A62" w:tentative="1">
      <w:start w:val="1"/>
      <w:numFmt w:val="bullet"/>
      <w:lvlText w:val=""/>
      <w:lvlJc w:val="left"/>
      <w:pPr>
        <w:ind w:left="5040" w:hanging="360"/>
      </w:pPr>
      <w:rPr>
        <w:rFonts w:ascii="Symbol" w:hAnsi="Symbol" w:hint="default"/>
      </w:rPr>
    </w:lvl>
    <w:lvl w:ilvl="7" w:tplc="9B6A9D46" w:tentative="1">
      <w:start w:val="1"/>
      <w:numFmt w:val="bullet"/>
      <w:lvlText w:val="o"/>
      <w:lvlJc w:val="left"/>
      <w:pPr>
        <w:ind w:left="5760" w:hanging="360"/>
      </w:pPr>
      <w:rPr>
        <w:rFonts w:ascii="Courier New" w:hAnsi="Courier New" w:cs="Courier New" w:hint="default"/>
      </w:rPr>
    </w:lvl>
    <w:lvl w:ilvl="8" w:tplc="06E624C6" w:tentative="1">
      <w:start w:val="1"/>
      <w:numFmt w:val="bullet"/>
      <w:lvlText w:val=""/>
      <w:lvlJc w:val="left"/>
      <w:pPr>
        <w:ind w:left="6480" w:hanging="360"/>
      </w:pPr>
      <w:rPr>
        <w:rFonts w:ascii="Wingdings" w:hAnsi="Wingdings" w:hint="default"/>
      </w:rPr>
    </w:lvl>
  </w:abstractNum>
  <w:abstractNum w:abstractNumId="22">
    <w:nsid w:val="5AA65D05"/>
    <w:multiLevelType w:val="hybridMultilevel"/>
    <w:tmpl w:val="8A347B0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650B1200"/>
    <w:multiLevelType w:val="hybridMultilevel"/>
    <w:tmpl w:val="68E6D7B8"/>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nsid w:val="68EB44B5"/>
    <w:multiLevelType w:val="hybridMultilevel"/>
    <w:tmpl w:val="28187680"/>
    <w:lvl w:ilvl="0" w:tplc="0407000F">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5">
    <w:nsid w:val="69C91DD2"/>
    <w:multiLevelType w:val="hybridMultilevel"/>
    <w:tmpl w:val="54DA92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965D23"/>
    <w:multiLevelType w:val="hybridMultilevel"/>
    <w:tmpl w:val="B2806422"/>
    <w:lvl w:ilvl="0" w:tplc="8E143C50">
      <w:start w:val="1"/>
      <w:numFmt w:val="bullet"/>
      <w:lvlText w:val=""/>
      <w:lvlJc w:val="left"/>
      <w:pPr>
        <w:ind w:left="720" w:hanging="360"/>
      </w:pPr>
      <w:rPr>
        <w:rFonts w:ascii="Symbol" w:hAnsi="Symbol" w:hint="default"/>
      </w:rPr>
    </w:lvl>
    <w:lvl w:ilvl="1" w:tplc="15BE5E5A" w:tentative="1">
      <w:start w:val="1"/>
      <w:numFmt w:val="bullet"/>
      <w:lvlText w:val="o"/>
      <w:lvlJc w:val="left"/>
      <w:pPr>
        <w:ind w:left="1440" w:hanging="360"/>
      </w:pPr>
      <w:rPr>
        <w:rFonts w:ascii="Courier New" w:hAnsi="Courier New" w:cs="Courier New" w:hint="default"/>
      </w:rPr>
    </w:lvl>
    <w:lvl w:ilvl="2" w:tplc="F8BAB28A" w:tentative="1">
      <w:start w:val="1"/>
      <w:numFmt w:val="bullet"/>
      <w:lvlText w:val=""/>
      <w:lvlJc w:val="left"/>
      <w:pPr>
        <w:ind w:left="2160" w:hanging="360"/>
      </w:pPr>
      <w:rPr>
        <w:rFonts w:ascii="Wingdings" w:hAnsi="Wingdings" w:hint="default"/>
      </w:rPr>
    </w:lvl>
    <w:lvl w:ilvl="3" w:tplc="FFD8B87A" w:tentative="1">
      <w:start w:val="1"/>
      <w:numFmt w:val="bullet"/>
      <w:lvlText w:val=""/>
      <w:lvlJc w:val="left"/>
      <w:pPr>
        <w:ind w:left="2880" w:hanging="360"/>
      </w:pPr>
      <w:rPr>
        <w:rFonts w:ascii="Symbol" w:hAnsi="Symbol" w:hint="default"/>
      </w:rPr>
    </w:lvl>
    <w:lvl w:ilvl="4" w:tplc="92F44048" w:tentative="1">
      <w:start w:val="1"/>
      <w:numFmt w:val="bullet"/>
      <w:lvlText w:val="o"/>
      <w:lvlJc w:val="left"/>
      <w:pPr>
        <w:ind w:left="3600" w:hanging="360"/>
      </w:pPr>
      <w:rPr>
        <w:rFonts w:ascii="Courier New" w:hAnsi="Courier New" w:cs="Courier New" w:hint="default"/>
      </w:rPr>
    </w:lvl>
    <w:lvl w:ilvl="5" w:tplc="9406456A" w:tentative="1">
      <w:start w:val="1"/>
      <w:numFmt w:val="bullet"/>
      <w:lvlText w:val=""/>
      <w:lvlJc w:val="left"/>
      <w:pPr>
        <w:ind w:left="4320" w:hanging="360"/>
      </w:pPr>
      <w:rPr>
        <w:rFonts w:ascii="Wingdings" w:hAnsi="Wingdings" w:hint="default"/>
      </w:rPr>
    </w:lvl>
    <w:lvl w:ilvl="6" w:tplc="73B6A7D4" w:tentative="1">
      <w:start w:val="1"/>
      <w:numFmt w:val="bullet"/>
      <w:lvlText w:val=""/>
      <w:lvlJc w:val="left"/>
      <w:pPr>
        <w:ind w:left="5040" w:hanging="360"/>
      </w:pPr>
      <w:rPr>
        <w:rFonts w:ascii="Symbol" w:hAnsi="Symbol" w:hint="default"/>
      </w:rPr>
    </w:lvl>
    <w:lvl w:ilvl="7" w:tplc="E242821C" w:tentative="1">
      <w:start w:val="1"/>
      <w:numFmt w:val="bullet"/>
      <w:lvlText w:val="o"/>
      <w:lvlJc w:val="left"/>
      <w:pPr>
        <w:ind w:left="5760" w:hanging="360"/>
      </w:pPr>
      <w:rPr>
        <w:rFonts w:ascii="Courier New" w:hAnsi="Courier New" w:cs="Courier New" w:hint="default"/>
      </w:rPr>
    </w:lvl>
    <w:lvl w:ilvl="8" w:tplc="0D54C5EE" w:tentative="1">
      <w:start w:val="1"/>
      <w:numFmt w:val="bullet"/>
      <w:lvlText w:val=""/>
      <w:lvlJc w:val="left"/>
      <w:pPr>
        <w:ind w:left="6480" w:hanging="360"/>
      </w:pPr>
      <w:rPr>
        <w:rFonts w:ascii="Wingdings" w:hAnsi="Wingdings" w:hint="default"/>
      </w:rPr>
    </w:lvl>
  </w:abstractNum>
  <w:abstractNum w:abstractNumId="27">
    <w:nsid w:val="6FE60BA2"/>
    <w:multiLevelType w:val="hybridMultilevel"/>
    <w:tmpl w:val="CC1CD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232364"/>
    <w:multiLevelType w:val="hybridMultilevel"/>
    <w:tmpl w:val="EB12D2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794B044B"/>
    <w:multiLevelType w:val="hybridMultilevel"/>
    <w:tmpl w:val="3C667FFA"/>
    <w:lvl w:ilvl="0" w:tplc="04070001">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163903"/>
    <w:multiLevelType w:val="hybridMultilevel"/>
    <w:tmpl w:val="CF2666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
  </w:num>
  <w:num w:numId="3">
    <w:abstractNumId w:val="29"/>
  </w:num>
  <w:num w:numId="4">
    <w:abstractNumId w:val="26"/>
  </w:num>
  <w:num w:numId="5">
    <w:abstractNumId w:val="2"/>
  </w:num>
  <w:num w:numId="6">
    <w:abstractNumId w:val="14"/>
  </w:num>
  <w:num w:numId="7">
    <w:abstractNumId w:val="9"/>
  </w:num>
  <w:num w:numId="8">
    <w:abstractNumId w:val="21"/>
  </w:num>
  <w:num w:numId="9">
    <w:abstractNumId w:val="15"/>
  </w:num>
  <w:num w:numId="10">
    <w:abstractNumId w:val="25"/>
  </w:num>
  <w:num w:numId="11">
    <w:abstractNumId w:val="12"/>
  </w:num>
  <w:num w:numId="12">
    <w:abstractNumId w:val="13"/>
  </w:num>
  <w:num w:numId="13">
    <w:abstractNumId w:val="10"/>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6"/>
  </w:num>
  <w:num w:numId="25">
    <w:abstractNumId w:val="11"/>
  </w:num>
  <w:num w:numId="26">
    <w:abstractNumId w:val="28"/>
  </w:num>
  <w:num w:numId="27">
    <w:abstractNumId w:val="17"/>
  </w:num>
  <w:num w:numId="28">
    <w:abstractNumId w:val="3"/>
  </w:num>
  <w:num w:numId="29">
    <w:abstractNumId w:val="8"/>
  </w:num>
  <w:num w:numId="30">
    <w:abstractNumId w:val="19"/>
  </w:num>
  <w:num w:numId="31">
    <w:abstractNumId w:val="22"/>
  </w:num>
  <w:num w:numId="32">
    <w:abstractNumId w:val="24"/>
  </w:num>
  <w:num w:numId="33">
    <w:abstractNumId w:val="7"/>
  </w:num>
  <w:num w:numId="34">
    <w:abstractNumId w:val="29"/>
  </w:num>
  <w:num w:numId="35">
    <w:abstractNumId w:val="29"/>
  </w:num>
  <w:num w:numId="36">
    <w:abstractNumId w:val="29"/>
  </w:num>
  <w:num w:numId="37">
    <w:abstractNumId w:val="23"/>
  </w:num>
  <w:num w:numId="38">
    <w:abstractNumId w:val="5"/>
  </w:num>
  <w:num w:numId="39">
    <w:abstractNumId w:val="4"/>
  </w:num>
  <w:num w:numId="40">
    <w:abstractNumId w:val="29"/>
  </w:num>
  <w:num w:numId="41">
    <w:abstractNumId w:val="0"/>
  </w:num>
  <w:num w:numId="42">
    <w:abstractNumId w:val="30"/>
  </w:num>
  <w:num w:numId="43">
    <w:abstractNumId w:val="16"/>
  </w:num>
  <w:num w:numId="44">
    <w:abstractNumId w:val="27"/>
  </w:num>
  <w:num w:numId="45">
    <w:abstractNumId w:val="1"/>
  </w:num>
  <w:num w:numId="46">
    <w:abstractNumId w:val="1"/>
  </w:num>
  <w:num w:numId="47">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4210" fillcolor="#00b0f0" strokecolor="blue">
      <v:fill color="#00b0f0"/>
      <v:stroke color="blue" weight="3pt"/>
    </o:shapedefaults>
  </w:hdrShapeDefaults>
  <w:footnotePr>
    <w:footnote w:id="-1"/>
    <w:footnote w:id="0"/>
  </w:footnotePr>
  <w:endnotePr>
    <w:endnote w:id="-1"/>
    <w:endnote w:id="0"/>
  </w:endnotePr>
  <w:compat>
    <w:useFELayout/>
  </w:compat>
  <w:rsids>
    <w:rsidRoot w:val="00F00DF4"/>
    <w:rsid w:val="00001A6A"/>
    <w:rsid w:val="00003E20"/>
    <w:rsid w:val="000053A3"/>
    <w:rsid w:val="00006F16"/>
    <w:rsid w:val="00010F7D"/>
    <w:rsid w:val="000113C7"/>
    <w:rsid w:val="000132DA"/>
    <w:rsid w:val="00015EEC"/>
    <w:rsid w:val="0001650E"/>
    <w:rsid w:val="000208C8"/>
    <w:rsid w:val="00026071"/>
    <w:rsid w:val="00036B5B"/>
    <w:rsid w:val="00036FDA"/>
    <w:rsid w:val="000372B3"/>
    <w:rsid w:val="00040C53"/>
    <w:rsid w:val="00044E4A"/>
    <w:rsid w:val="000463F2"/>
    <w:rsid w:val="00053A46"/>
    <w:rsid w:val="00057F13"/>
    <w:rsid w:val="0006234C"/>
    <w:rsid w:val="000678B7"/>
    <w:rsid w:val="00073C1D"/>
    <w:rsid w:val="0007565B"/>
    <w:rsid w:val="0007718B"/>
    <w:rsid w:val="00091B87"/>
    <w:rsid w:val="00093B9E"/>
    <w:rsid w:val="000963A8"/>
    <w:rsid w:val="000A0ECA"/>
    <w:rsid w:val="000A0F0E"/>
    <w:rsid w:val="000A1B36"/>
    <w:rsid w:val="000B1EEA"/>
    <w:rsid w:val="000B217F"/>
    <w:rsid w:val="000B436D"/>
    <w:rsid w:val="000B4D1B"/>
    <w:rsid w:val="000B6844"/>
    <w:rsid w:val="000B7297"/>
    <w:rsid w:val="000C0500"/>
    <w:rsid w:val="000C0885"/>
    <w:rsid w:val="000C7B32"/>
    <w:rsid w:val="000D4FA5"/>
    <w:rsid w:val="000D6E42"/>
    <w:rsid w:val="000E2BED"/>
    <w:rsid w:val="000E5D5C"/>
    <w:rsid w:val="000F1FB5"/>
    <w:rsid w:val="000F3004"/>
    <w:rsid w:val="000F4D4B"/>
    <w:rsid w:val="000F6FBB"/>
    <w:rsid w:val="00101F14"/>
    <w:rsid w:val="00102589"/>
    <w:rsid w:val="0010500A"/>
    <w:rsid w:val="0010607E"/>
    <w:rsid w:val="00111420"/>
    <w:rsid w:val="00115F20"/>
    <w:rsid w:val="00120374"/>
    <w:rsid w:val="00123576"/>
    <w:rsid w:val="00125AF4"/>
    <w:rsid w:val="00125CF1"/>
    <w:rsid w:val="00136D8A"/>
    <w:rsid w:val="00137B28"/>
    <w:rsid w:val="00144037"/>
    <w:rsid w:val="00161067"/>
    <w:rsid w:val="001642CB"/>
    <w:rsid w:val="001646CF"/>
    <w:rsid w:val="00166004"/>
    <w:rsid w:val="001665BB"/>
    <w:rsid w:val="0017445F"/>
    <w:rsid w:val="001746CD"/>
    <w:rsid w:val="00180A25"/>
    <w:rsid w:val="00181855"/>
    <w:rsid w:val="0018577A"/>
    <w:rsid w:val="0019245C"/>
    <w:rsid w:val="00193B7E"/>
    <w:rsid w:val="00195407"/>
    <w:rsid w:val="00196822"/>
    <w:rsid w:val="00196B8F"/>
    <w:rsid w:val="00196FE7"/>
    <w:rsid w:val="001A1309"/>
    <w:rsid w:val="001A252D"/>
    <w:rsid w:val="001A33F3"/>
    <w:rsid w:val="001A4E60"/>
    <w:rsid w:val="001A6A98"/>
    <w:rsid w:val="001A6D69"/>
    <w:rsid w:val="001B2BB7"/>
    <w:rsid w:val="001C2CFA"/>
    <w:rsid w:val="001C6621"/>
    <w:rsid w:val="001D041C"/>
    <w:rsid w:val="001D0E5A"/>
    <w:rsid w:val="001D3DA9"/>
    <w:rsid w:val="001D406C"/>
    <w:rsid w:val="001D7381"/>
    <w:rsid w:val="001F0837"/>
    <w:rsid w:val="001F66EB"/>
    <w:rsid w:val="00201922"/>
    <w:rsid w:val="002058FB"/>
    <w:rsid w:val="00207D3E"/>
    <w:rsid w:val="002146DD"/>
    <w:rsid w:val="0021577B"/>
    <w:rsid w:val="00221E89"/>
    <w:rsid w:val="00236AFA"/>
    <w:rsid w:val="002406F9"/>
    <w:rsid w:val="00240F05"/>
    <w:rsid w:val="00247A76"/>
    <w:rsid w:val="0025337A"/>
    <w:rsid w:val="0025431A"/>
    <w:rsid w:val="00254A89"/>
    <w:rsid w:val="002645BD"/>
    <w:rsid w:val="00266FEA"/>
    <w:rsid w:val="002715C9"/>
    <w:rsid w:val="002747CF"/>
    <w:rsid w:val="00277555"/>
    <w:rsid w:val="00277FAE"/>
    <w:rsid w:val="002833DC"/>
    <w:rsid w:val="00284401"/>
    <w:rsid w:val="00284423"/>
    <w:rsid w:val="002867D8"/>
    <w:rsid w:val="00287DCE"/>
    <w:rsid w:val="00290DD5"/>
    <w:rsid w:val="0029564F"/>
    <w:rsid w:val="002A3781"/>
    <w:rsid w:val="002B4928"/>
    <w:rsid w:val="002B6004"/>
    <w:rsid w:val="002C21BA"/>
    <w:rsid w:val="002C37BC"/>
    <w:rsid w:val="002C5114"/>
    <w:rsid w:val="002C717B"/>
    <w:rsid w:val="002D1658"/>
    <w:rsid w:val="002D439C"/>
    <w:rsid w:val="002E3A2A"/>
    <w:rsid w:val="002F1DC3"/>
    <w:rsid w:val="002F33B2"/>
    <w:rsid w:val="003003D8"/>
    <w:rsid w:val="003004B1"/>
    <w:rsid w:val="00301965"/>
    <w:rsid w:val="00301D94"/>
    <w:rsid w:val="00302BB8"/>
    <w:rsid w:val="003077B7"/>
    <w:rsid w:val="003116F4"/>
    <w:rsid w:val="00311854"/>
    <w:rsid w:val="003173B7"/>
    <w:rsid w:val="00326D92"/>
    <w:rsid w:val="00335A67"/>
    <w:rsid w:val="003409F7"/>
    <w:rsid w:val="00341252"/>
    <w:rsid w:val="00342025"/>
    <w:rsid w:val="00343485"/>
    <w:rsid w:val="003455EE"/>
    <w:rsid w:val="003515D3"/>
    <w:rsid w:val="003522F6"/>
    <w:rsid w:val="00353909"/>
    <w:rsid w:val="00353F6D"/>
    <w:rsid w:val="00354726"/>
    <w:rsid w:val="00354ACD"/>
    <w:rsid w:val="003555CF"/>
    <w:rsid w:val="00360D3C"/>
    <w:rsid w:val="00362C61"/>
    <w:rsid w:val="00375191"/>
    <w:rsid w:val="00375B3C"/>
    <w:rsid w:val="00380263"/>
    <w:rsid w:val="00381AF7"/>
    <w:rsid w:val="00381F4F"/>
    <w:rsid w:val="003834B7"/>
    <w:rsid w:val="003843D9"/>
    <w:rsid w:val="0038530F"/>
    <w:rsid w:val="0039145B"/>
    <w:rsid w:val="003947E2"/>
    <w:rsid w:val="00397244"/>
    <w:rsid w:val="003A1902"/>
    <w:rsid w:val="003A1C70"/>
    <w:rsid w:val="003A3B66"/>
    <w:rsid w:val="003A7FC8"/>
    <w:rsid w:val="003B0B9A"/>
    <w:rsid w:val="003B5C7D"/>
    <w:rsid w:val="003B75BC"/>
    <w:rsid w:val="003C053C"/>
    <w:rsid w:val="003C2BA3"/>
    <w:rsid w:val="003C2FF4"/>
    <w:rsid w:val="003C4446"/>
    <w:rsid w:val="003C4686"/>
    <w:rsid w:val="003C5CE7"/>
    <w:rsid w:val="003C61A6"/>
    <w:rsid w:val="003E3EF4"/>
    <w:rsid w:val="003E703D"/>
    <w:rsid w:val="003F116B"/>
    <w:rsid w:val="003F2CAB"/>
    <w:rsid w:val="0040269D"/>
    <w:rsid w:val="00407D31"/>
    <w:rsid w:val="00410B76"/>
    <w:rsid w:val="00411BEC"/>
    <w:rsid w:val="00415233"/>
    <w:rsid w:val="00422B68"/>
    <w:rsid w:val="00422D1C"/>
    <w:rsid w:val="00425C4A"/>
    <w:rsid w:val="00426806"/>
    <w:rsid w:val="004310B5"/>
    <w:rsid w:val="004339ED"/>
    <w:rsid w:val="004350A3"/>
    <w:rsid w:val="004419C2"/>
    <w:rsid w:val="00441B3B"/>
    <w:rsid w:val="00445696"/>
    <w:rsid w:val="00450BF0"/>
    <w:rsid w:val="004512B2"/>
    <w:rsid w:val="004607F0"/>
    <w:rsid w:val="00461C65"/>
    <w:rsid w:val="00464617"/>
    <w:rsid w:val="00465482"/>
    <w:rsid w:val="00474A9C"/>
    <w:rsid w:val="00477805"/>
    <w:rsid w:val="004824E8"/>
    <w:rsid w:val="00486198"/>
    <w:rsid w:val="00490E56"/>
    <w:rsid w:val="00493BE2"/>
    <w:rsid w:val="004A6435"/>
    <w:rsid w:val="004A6E9A"/>
    <w:rsid w:val="004D4A8C"/>
    <w:rsid w:val="004D725B"/>
    <w:rsid w:val="004E5535"/>
    <w:rsid w:val="004F0757"/>
    <w:rsid w:val="004F26D0"/>
    <w:rsid w:val="004F303E"/>
    <w:rsid w:val="004F4B51"/>
    <w:rsid w:val="004F7A48"/>
    <w:rsid w:val="00503610"/>
    <w:rsid w:val="00504051"/>
    <w:rsid w:val="00510251"/>
    <w:rsid w:val="00511F19"/>
    <w:rsid w:val="00516612"/>
    <w:rsid w:val="00522848"/>
    <w:rsid w:val="00522975"/>
    <w:rsid w:val="0052651B"/>
    <w:rsid w:val="00530AB0"/>
    <w:rsid w:val="00534E6A"/>
    <w:rsid w:val="005350E4"/>
    <w:rsid w:val="00535A03"/>
    <w:rsid w:val="0053620C"/>
    <w:rsid w:val="0053649C"/>
    <w:rsid w:val="00541232"/>
    <w:rsid w:val="005415A0"/>
    <w:rsid w:val="00545CB7"/>
    <w:rsid w:val="00560782"/>
    <w:rsid w:val="00561674"/>
    <w:rsid w:val="00566152"/>
    <w:rsid w:val="00567F38"/>
    <w:rsid w:val="00570308"/>
    <w:rsid w:val="00570EEB"/>
    <w:rsid w:val="005718C3"/>
    <w:rsid w:val="00571E1E"/>
    <w:rsid w:val="005732E1"/>
    <w:rsid w:val="00574C4B"/>
    <w:rsid w:val="005801BB"/>
    <w:rsid w:val="0058308A"/>
    <w:rsid w:val="005840DC"/>
    <w:rsid w:val="00592A7A"/>
    <w:rsid w:val="00595328"/>
    <w:rsid w:val="00596804"/>
    <w:rsid w:val="005A005D"/>
    <w:rsid w:val="005A4400"/>
    <w:rsid w:val="005A4B2E"/>
    <w:rsid w:val="005C0C06"/>
    <w:rsid w:val="005C3EF4"/>
    <w:rsid w:val="005C65D7"/>
    <w:rsid w:val="005C7EB7"/>
    <w:rsid w:val="005D0E7A"/>
    <w:rsid w:val="005D11F2"/>
    <w:rsid w:val="005D1E34"/>
    <w:rsid w:val="005E0FC2"/>
    <w:rsid w:val="005E6343"/>
    <w:rsid w:val="005E70F3"/>
    <w:rsid w:val="005F30D2"/>
    <w:rsid w:val="005F42C7"/>
    <w:rsid w:val="005F6C2E"/>
    <w:rsid w:val="00602B1A"/>
    <w:rsid w:val="00610181"/>
    <w:rsid w:val="006134D8"/>
    <w:rsid w:val="00613F27"/>
    <w:rsid w:val="00614A4A"/>
    <w:rsid w:val="00617309"/>
    <w:rsid w:val="00621C06"/>
    <w:rsid w:val="0062207B"/>
    <w:rsid w:val="00626B9C"/>
    <w:rsid w:val="00627B19"/>
    <w:rsid w:val="006352A8"/>
    <w:rsid w:val="00635845"/>
    <w:rsid w:val="0063736A"/>
    <w:rsid w:val="0064152C"/>
    <w:rsid w:val="006453E2"/>
    <w:rsid w:val="00655CC5"/>
    <w:rsid w:val="0065634F"/>
    <w:rsid w:val="00664DAF"/>
    <w:rsid w:val="00667BE4"/>
    <w:rsid w:val="00674DE6"/>
    <w:rsid w:val="0068484E"/>
    <w:rsid w:val="00685FA4"/>
    <w:rsid w:val="00686721"/>
    <w:rsid w:val="006905A9"/>
    <w:rsid w:val="00694485"/>
    <w:rsid w:val="0069464F"/>
    <w:rsid w:val="00696FC8"/>
    <w:rsid w:val="00697E7B"/>
    <w:rsid w:val="006A036E"/>
    <w:rsid w:val="006A2582"/>
    <w:rsid w:val="006A6824"/>
    <w:rsid w:val="006B0815"/>
    <w:rsid w:val="006C1F93"/>
    <w:rsid w:val="006D5D75"/>
    <w:rsid w:val="006D6C7B"/>
    <w:rsid w:val="006E1C1C"/>
    <w:rsid w:val="006E1EDA"/>
    <w:rsid w:val="006E49BF"/>
    <w:rsid w:val="006F1934"/>
    <w:rsid w:val="006F7776"/>
    <w:rsid w:val="006F7A87"/>
    <w:rsid w:val="00700D7F"/>
    <w:rsid w:val="0070407E"/>
    <w:rsid w:val="0070480E"/>
    <w:rsid w:val="007066BD"/>
    <w:rsid w:val="0071069B"/>
    <w:rsid w:val="00712590"/>
    <w:rsid w:val="007156F1"/>
    <w:rsid w:val="007165DA"/>
    <w:rsid w:val="00716D83"/>
    <w:rsid w:val="00717502"/>
    <w:rsid w:val="00723174"/>
    <w:rsid w:val="00723B01"/>
    <w:rsid w:val="00724682"/>
    <w:rsid w:val="00725ECC"/>
    <w:rsid w:val="00727CDB"/>
    <w:rsid w:val="007305C6"/>
    <w:rsid w:val="007407BD"/>
    <w:rsid w:val="007425BF"/>
    <w:rsid w:val="00745736"/>
    <w:rsid w:val="00751DAA"/>
    <w:rsid w:val="007526F8"/>
    <w:rsid w:val="007573E8"/>
    <w:rsid w:val="00760ECB"/>
    <w:rsid w:val="00762E38"/>
    <w:rsid w:val="00764258"/>
    <w:rsid w:val="00772B8C"/>
    <w:rsid w:val="007833F2"/>
    <w:rsid w:val="0078409D"/>
    <w:rsid w:val="007915AE"/>
    <w:rsid w:val="00796206"/>
    <w:rsid w:val="007963ED"/>
    <w:rsid w:val="007A5BC9"/>
    <w:rsid w:val="007A68D2"/>
    <w:rsid w:val="007A7512"/>
    <w:rsid w:val="007A769C"/>
    <w:rsid w:val="007B0867"/>
    <w:rsid w:val="007B4C45"/>
    <w:rsid w:val="007B59AA"/>
    <w:rsid w:val="007D6DF8"/>
    <w:rsid w:val="007D6EA4"/>
    <w:rsid w:val="007D72A0"/>
    <w:rsid w:val="007E01E9"/>
    <w:rsid w:val="007E0E19"/>
    <w:rsid w:val="007E7221"/>
    <w:rsid w:val="007F005E"/>
    <w:rsid w:val="00802F33"/>
    <w:rsid w:val="00803D8D"/>
    <w:rsid w:val="0080494F"/>
    <w:rsid w:val="00806AEF"/>
    <w:rsid w:val="008117CA"/>
    <w:rsid w:val="00815A1B"/>
    <w:rsid w:val="0081697D"/>
    <w:rsid w:val="0082048C"/>
    <w:rsid w:val="00821D7B"/>
    <w:rsid w:val="00822B92"/>
    <w:rsid w:val="00824153"/>
    <w:rsid w:val="008266CE"/>
    <w:rsid w:val="00827359"/>
    <w:rsid w:val="008275CD"/>
    <w:rsid w:val="00827C94"/>
    <w:rsid w:val="008311B3"/>
    <w:rsid w:val="008320E2"/>
    <w:rsid w:val="00833B20"/>
    <w:rsid w:val="00834A5B"/>
    <w:rsid w:val="008435E0"/>
    <w:rsid w:val="008445DE"/>
    <w:rsid w:val="00851939"/>
    <w:rsid w:val="00852211"/>
    <w:rsid w:val="00862997"/>
    <w:rsid w:val="00867B5A"/>
    <w:rsid w:val="008753F3"/>
    <w:rsid w:val="00880B4E"/>
    <w:rsid w:val="00881DB4"/>
    <w:rsid w:val="0088208B"/>
    <w:rsid w:val="00882725"/>
    <w:rsid w:val="00883799"/>
    <w:rsid w:val="00890193"/>
    <w:rsid w:val="00892E0E"/>
    <w:rsid w:val="00895169"/>
    <w:rsid w:val="008B14F1"/>
    <w:rsid w:val="008B1FC9"/>
    <w:rsid w:val="008C3C57"/>
    <w:rsid w:val="008C7294"/>
    <w:rsid w:val="008D3FBF"/>
    <w:rsid w:val="008E0401"/>
    <w:rsid w:val="008E31BD"/>
    <w:rsid w:val="008E4E23"/>
    <w:rsid w:val="008E7C92"/>
    <w:rsid w:val="008F0BE2"/>
    <w:rsid w:val="008F31C4"/>
    <w:rsid w:val="008F439F"/>
    <w:rsid w:val="008F714B"/>
    <w:rsid w:val="008F7158"/>
    <w:rsid w:val="008F7FC1"/>
    <w:rsid w:val="00900596"/>
    <w:rsid w:val="009040D4"/>
    <w:rsid w:val="009073E4"/>
    <w:rsid w:val="00920FB2"/>
    <w:rsid w:val="00921D01"/>
    <w:rsid w:val="009227C8"/>
    <w:rsid w:val="00924D0A"/>
    <w:rsid w:val="00934395"/>
    <w:rsid w:val="00936C58"/>
    <w:rsid w:val="00942799"/>
    <w:rsid w:val="00943F85"/>
    <w:rsid w:val="00963345"/>
    <w:rsid w:val="009638C3"/>
    <w:rsid w:val="009710B0"/>
    <w:rsid w:val="0097504D"/>
    <w:rsid w:val="00981798"/>
    <w:rsid w:val="00986CDC"/>
    <w:rsid w:val="0099098F"/>
    <w:rsid w:val="00990F9C"/>
    <w:rsid w:val="00993096"/>
    <w:rsid w:val="009942FD"/>
    <w:rsid w:val="0099572C"/>
    <w:rsid w:val="00997EBB"/>
    <w:rsid w:val="009A05A7"/>
    <w:rsid w:val="009B24F6"/>
    <w:rsid w:val="009B78E1"/>
    <w:rsid w:val="009C0DE5"/>
    <w:rsid w:val="009C37AE"/>
    <w:rsid w:val="009D09FE"/>
    <w:rsid w:val="009D0D88"/>
    <w:rsid w:val="009D50B6"/>
    <w:rsid w:val="009E1686"/>
    <w:rsid w:val="009E3B94"/>
    <w:rsid w:val="009E54E7"/>
    <w:rsid w:val="009E706B"/>
    <w:rsid w:val="009F35D3"/>
    <w:rsid w:val="00A01DD6"/>
    <w:rsid w:val="00A07CFA"/>
    <w:rsid w:val="00A16F6E"/>
    <w:rsid w:val="00A2008A"/>
    <w:rsid w:val="00A217D3"/>
    <w:rsid w:val="00A22224"/>
    <w:rsid w:val="00A222FB"/>
    <w:rsid w:val="00A23509"/>
    <w:rsid w:val="00A24EE2"/>
    <w:rsid w:val="00A277F1"/>
    <w:rsid w:val="00A30DDD"/>
    <w:rsid w:val="00A316F1"/>
    <w:rsid w:val="00A400BC"/>
    <w:rsid w:val="00A466FE"/>
    <w:rsid w:val="00A5106C"/>
    <w:rsid w:val="00A51820"/>
    <w:rsid w:val="00A51A17"/>
    <w:rsid w:val="00A54908"/>
    <w:rsid w:val="00A63815"/>
    <w:rsid w:val="00A6505D"/>
    <w:rsid w:val="00A67B79"/>
    <w:rsid w:val="00A71230"/>
    <w:rsid w:val="00A715BA"/>
    <w:rsid w:val="00A776D9"/>
    <w:rsid w:val="00A82F0D"/>
    <w:rsid w:val="00A84BC6"/>
    <w:rsid w:val="00A86695"/>
    <w:rsid w:val="00A91AB3"/>
    <w:rsid w:val="00A93D75"/>
    <w:rsid w:val="00A945FB"/>
    <w:rsid w:val="00AA0393"/>
    <w:rsid w:val="00AA4C5D"/>
    <w:rsid w:val="00AA7464"/>
    <w:rsid w:val="00AA7B3D"/>
    <w:rsid w:val="00AB3120"/>
    <w:rsid w:val="00AB4969"/>
    <w:rsid w:val="00AB714D"/>
    <w:rsid w:val="00AD2963"/>
    <w:rsid w:val="00AE0109"/>
    <w:rsid w:val="00AE1F04"/>
    <w:rsid w:val="00AE2576"/>
    <w:rsid w:val="00AE50F0"/>
    <w:rsid w:val="00AE59E4"/>
    <w:rsid w:val="00AF2FAC"/>
    <w:rsid w:val="00AF5337"/>
    <w:rsid w:val="00B06E7A"/>
    <w:rsid w:val="00B107D9"/>
    <w:rsid w:val="00B130EC"/>
    <w:rsid w:val="00B150BB"/>
    <w:rsid w:val="00B16D6B"/>
    <w:rsid w:val="00B2007D"/>
    <w:rsid w:val="00B213A9"/>
    <w:rsid w:val="00B21799"/>
    <w:rsid w:val="00B233FF"/>
    <w:rsid w:val="00B24FC2"/>
    <w:rsid w:val="00B268D0"/>
    <w:rsid w:val="00B32247"/>
    <w:rsid w:val="00B32AEA"/>
    <w:rsid w:val="00B35B67"/>
    <w:rsid w:val="00B41890"/>
    <w:rsid w:val="00B42D54"/>
    <w:rsid w:val="00B4534E"/>
    <w:rsid w:val="00B50F99"/>
    <w:rsid w:val="00B52BD1"/>
    <w:rsid w:val="00B52DDD"/>
    <w:rsid w:val="00B56E4B"/>
    <w:rsid w:val="00B6261E"/>
    <w:rsid w:val="00B64350"/>
    <w:rsid w:val="00B64658"/>
    <w:rsid w:val="00B728A3"/>
    <w:rsid w:val="00B7473C"/>
    <w:rsid w:val="00B74B98"/>
    <w:rsid w:val="00B754C7"/>
    <w:rsid w:val="00B81086"/>
    <w:rsid w:val="00B81CF5"/>
    <w:rsid w:val="00B826E6"/>
    <w:rsid w:val="00B90A60"/>
    <w:rsid w:val="00B91843"/>
    <w:rsid w:val="00BA187D"/>
    <w:rsid w:val="00BA54BF"/>
    <w:rsid w:val="00BA7635"/>
    <w:rsid w:val="00BB6AAE"/>
    <w:rsid w:val="00BB6D87"/>
    <w:rsid w:val="00BC229E"/>
    <w:rsid w:val="00BC6C0D"/>
    <w:rsid w:val="00BD0E1C"/>
    <w:rsid w:val="00BD1ECC"/>
    <w:rsid w:val="00BD66F8"/>
    <w:rsid w:val="00BD68D7"/>
    <w:rsid w:val="00BD7B57"/>
    <w:rsid w:val="00BE012E"/>
    <w:rsid w:val="00BE1603"/>
    <w:rsid w:val="00BE7CFD"/>
    <w:rsid w:val="00BF1581"/>
    <w:rsid w:val="00BF3900"/>
    <w:rsid w:val="00BF6C86"/>
    <w:rsid w:val="00C07682"/>
    <w:rsid w:val="00C1192B"/>
    <w:rsid w:val="00C1368B"/>
    <w:rsid w:val="00C1404A"/>
    <w:rsid w:val="00C31780"/>
    <w:rsid w:val="00C32ACF"/>
    <w:rsid w:val="00C34F6C"/>
    <w:rsid w:val="00C45BD3"/>
    <w:rsid w:val="00C46555"/>
    <w:rsid w:val="00C468B5"/>
    <w:rsid w:val="00C51513"/>
    <w:rsid w:val="00C51CCB"/>
    <w:rsid w:val="00C5298B"/>
    <w:rsid w:val="00C60014"/>
    <w:rsid w:val="00C727F5"/>
    <w:rsid w:val="00C82116"/>
    <w:rsid w:val="00C822A0"/>
    <w:rsid w:val="00C8482A"/>
    <w:rsid w:val="00C85F32"/>
    <w:rsid w:val="00C865DA"/>
    <w:rsid w:val="00C8734C"/>
    <w:rsid w:val="00C9112F"/>
    <w:rsid w:val="00C91793"/>
    <w:rsid w:val="00C93DBD"/>
    <w:rsid w:val="00C94E5B"/>
    <w:rsid w:val="00C97614"/>
    <w:rsid w:val="00CA3285"/>
    <w:rsid w:val="00CA7BE4"/>
    <w:rsid w:val="00CB6521"/>
    <w:rsid w:val="00CC2AFD"/>
    <w:rsid w:val="00CC462D"/>
    <w:rsid w:val="00CD0A08"/>
    <w:rsid w:val="00CD45EA"/>
    <w:rsid w:val="00CE19FB"/>
    <w:rsid w:val="00CE33F8"/>
    <w:rsid w:val="00CE47A6"/>
    <w:rsid w:val="00CF196D"/>
    <w:rsid w:val="00CF23AC"/>
    <w:rsid w:val="00D006F9"/>
    <w:rsid w:val="00D019C5"/>
    <w:rsid w:val="00D05015"/>
    <w:rsid w:val="00D067E7"/>
    <w:rsid w:val="00D10555"/>
    <w:rsid w:val="00D11B66"/>
    <w:rsid w:val="00D13008"/>
    <w:rsid w:val="00D14746"/>
    <w:rsid w:val="00D16F90"/>
    <w:rsid w:val="00D22CF8"/>
    <w:rsid w:val="00D22F4B"/>
    <w:rsid w:val="00D26546"/>
    <w:rsid w:val="00D327B4"/>
    <w:rsid w:val="00D36DD4"/>
    <w:rsid w:val="00D4619B"/>
    <w:rsid w:val="00D4694A"/>
    <w:rsid w:val="00D533F2"/>
    <w:rsid w:val="00D53B65"/>
    <w:rsid w:val="00D562F0"/>
    <w:rsid w:val="00D57859"/>
    <w:rsid w:val="00D62248"/>
    <w:rsid w:val="00D65045"/>
    <w:rsid w:val="00D65938"/>
    <w:rsid w:val="00D67239"/>
    <w:rsid w:val="00D679BC"/>
    <w:rsid w:val="00D71617"/>
    <w:rsid w:val="00D72AF8"/>
    <w:rsid w:val="00D7373F"/>
    <w:rsid w:val="00D8109E"/>
    <w:rsid w:val="00D81818"/>
    <w:rsid w:val="00D87D01"/>
    <w:rsid w:val="00D927F1"/>
    <w:rsid w:val="00D95B20"/>
    <w:rsid w:val="00D96BD0"/>
    <w:rsid w:val="00DA52B6"/>
    <w:rsid w:val="00DB2BE9"/>
    <w:rsid w:val="00DB2FB6"/>
    <w:rsid w:val="00DB3CFE"/>
    <w:rsid w:val="00DC061C"/>
    <w:rsid w:val="00DC1137"/>
    <w:rsid w:val="00DC6607"/>
    <w:rsid w:val="00DC7D22"/>
    <w:rsid w:val="00DC7E17"/>
    <w:rsid w:val="00DD1A24"/>
    <w:rsid w:val="00DD2064"/>
    <w:rsid w:val="00DD4AB2"/>
    <w:rsid w:val="00DD4C79"/>
    <w:rsid w:val="00DD7659"/>
    <w:rsid w:val="00DE56AC"/>
    <w:rsid w:val="00DF08AE"/>
    <w:rsid w:val="00DF3902"/>
    <w:rsid w:val="00DF7585"/>
    <w:rsid w:val="00E01759"/>
    <w:rsid w:val="00E02CEE"/>
    <w:rsid w:val="00E03669"/>
    <w:rsid w:val="00E03902"/>
    <w:rsid w:val="00E05FD2"/>
    <w:rsid w:val="00E100B0"/>
    <w:rsid w:val="00E1168A"/>
    <w:rsid w:val="00E13A19"/>
    <w:rsid w:val="00E13E2F"/>
    <w:rsid w:val="00E21F0E"/>
    <w:rsid w:val="00E24BAE"/>
    <w:rsid w:val="00E2628C"/>
    <w:rsid w:val="00E272F6"/>
    <w:rsid w:val="00E41882"/>
    <w:rsid w:val="00E423CE"/>
    <w:rsid w:val="00E42981"/>
    <w:rsid w:val="00E46C75"/>
    <w:rsid w:val="00E4748C"/>
    <w:rsid w:val="00E53F43"/>
    <w:rsid w:val="00E567D7"/>
    <w:rsid w:val="00E56E1B"/>
    <w:rsid w:val="00E6338B"/>
    <w:rsid w:val="00E64AA2"/>
    <w:rsid w:val="00E67F36"/>
    <w:rsid w:val="00E7553F"/>
    <w:rsid w:val="00E76C14"/>
    <w:rsid w:val="00E77B19"/>
    <w:rsid w:val="00E86AAB"/>
    <w:rsid w:val="00E875F7"/>
    <w:rsid w:val="00E924A5"/>
    <w:rsid w:val="00E95B10"/>
    <w:rsid w:val="00E96807"/>
    <w:rsid w:val="00EA223E"/>
    <w:rsid w:val="00EA3642"/>
    <w:rsid w:val="00EA424E"/>
    <w:rsid w:val="00EA53E8"/>
    <w:rsid w:val="00EA7D8A"/>
    <w:rsid w:val="00EB6347"/>
    <w:rsid w:val="00EC00BE"/>
    <w:rsid w:val="00EC0F28"/>
    <w:rsid w:val="00EC3AF7"/>
    <w:rsid w:val="00EC3EEB"/>
    <w:rsid w:val="00ED6ABB"/>
    <w:rsid w:val="00EE1C3F"/>
    <w:rsid w:val="00EE1F39"/>
    <w:rsid w:val="00EE463F"/>
    <w:rsid w:val="00EF73DF"/>
    <w:rsid w:val="00F00DF4"/>
    <w:rsid w:val="00F071B2"/>
    <w:rsid w:val="00F13035"/>
    <w:rsid w:val="00F13312"/>
    <w:rsid w:val="00F2376D"/>
    <w:rsid w:val="00F240C9"/>
    <w:rsid w:val="00F24305"/>
    <w:rsid w:val="00F256D0"/>
    <w:rsid w:val="00F25D95"/>
    <w:rsid w:val="00F30619"/>
    <w:rsid w:val="00F31311"/>
    <w:rsid w:val="00F31D51"/>
    <w:rsid w:val="00F33AE1"/>
    <w:rsid w:val="00F3562E"/>
    <w:rsid w:val="00F35BA6"/>
    <w:rsid w:val="00F40579"/>
    <w:rsid w:val="00F449D6"/>
    <w:rsid w:val="00F45853"/>
    <w:rsid w:val="00F510FF"/>
    <w:rsid w:val="00F521C7"/>
    <w:rsid w:val="00F52A66"/>
    <w:rsid w:val="00F531ED"/>
    <w:rsid w:val="00F6003E"/>
    <w:rsid w:val="00F635B3"/>
    <w:rsid w:val="00F63B67"/>
    <w:rsid w:val="00F64135"/>
    <w:rsid w:val="00F72705"/>
    <w:rsid w:val="00F756FE"/>
    <w:rsid w:val="00F80C04"/>
    <w:rsid w:val="00F8378C"/>
    <w:rsid w:val="00F83A24"/>
    <w:rsid w:val="00F86546"/>
    <w:rsid w:val="00F9056B"/>
    <w:rsid w:val="00F90BAF"/>
    <w:rsid w:val="00F91A39"/>
    <w:rsid w:val="00F93555"/>
    <w:rsid w:val="00FB0D88"/>
    <w:rsid w:val="00FB3132"/>
    <w:rsid w:val="00FC7E67"/>
    <w:rsid w:val="00FD4EE8"/>
    <w:rsid w:val="00FD669A"/>
    <w:rsid w:val="00FE0FC8"/>
    <w:rsid w:val="00FE23DE"/>
    <w:rsid w:val="00FE3649"/>
    <w:rsid w:val="00FE4C39"/>
    <w:rsid w:val="00FE7E80"/>
    <w:rsid w:val="00FF67A4"/>
    <w:rsid w:val="00FF6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fillcolor="#00b0f0" strokecolor="blue">
      <v:fill color="#00b0f0"/>
      <v:stroke color="blu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43"/>
  </w:style>
  <w:style w:type="paragraph" w:styleId="Heading1">
    <w:name w:val="heading 1"/>
    <w:basedOn w:val="Normal"/>
    <w:next w:val="Normal"/>
    <w:link w:val="Heading1Char"/>
    <w:uiPriority w:val="9"/>
    <w:qFormat/>
    <w:rsid w:val="00F07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71B2"/>
    <w:pPr>
      <w:keepNext/>
      <w:keepLines/>
      <w:spacing w:after="0"/>
      <w:outlineLvl w:val="1"/>
    </w:pPr>
    <w:rPr>
      <w:rFonts w:ascii="Arial Black" w:eastAsiaTheme="majorEastAsia" w:hAnsi="Arial Black" w:cstheme="majorBidi"/>
      <w:b/>
      <w:bCs/>
      <w:sz w:val="24"/>
      <w:szCs w:val="26"/>
      <w:lang w:eastAsia="zh-CN"/>
    </w:rPr>
  </w:style>
  <w:style w:type="paragraph" w:styleId="Heading3">
    <w:name w:val="heading 3"/>
    <w:basedOn w:val="Normal"/>
    <w:next w:val="Normal"/>
    <w:link w:val="Heading3Char"/>
    <w:qFormat/>
    <w:rsid w:val="001F0837"/>
    <w:pPr>
      <w:keepNext/>
      <w:spacing w:after="0" w:line="240" w:lineRule="auto"/>
      <w:jc w:val="center"/>
      <w:outlineLvl w:val="2"/>
    </w:pPr>
    <w:rPr>
      <w:rFonts w:ascii="Times New Roman" w:eastAsia="Times New Roman" w:hAnsi="Times New Roman" w:cs="Times New Roman"/>
      <w:sz w:val="28"/>
      <w:szCs w:val="24"/>
      <w:u w:val="single"/>
    </w:rPr>
  </w:style>
  <w:style w:type="paragraph" w:styleId="Heading4">
    <w:name w:val="heading 4"/>
    <w:basedOn w:val="Normal"/>
    <w:next w:val="Normal"/>
    <w:link w:val="Heading4Char"/>
    <w:uiPriority w:val="9"/>
    <w:semiHidden/>
    <w:unhideWhenUsed/>
    <w:qFormat/>
    <w:rsid w:val="001D3D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3D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3D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3D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3C"/>
  </w:style>
  <w:style w:type="paragraph" w:styleId="Footer">
    <w:name w:val="footer"/>
    <w:basedOn w:val="Normal"/>
    <w:link w:val="FooterChar"/>
    <w:uiPriority w:val="99"/>
    <w:unhideWhenUsed/>
    <w:rsid w:val="0036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3C"/>
  </w:style>
  <w:style w:type="paragraph" w:styleId="BalloonText">
    <w:name w:val="Balloon Text"/>
    <w:basedOn w:val="Normal"/>
    <w:link w:val="BalloonTextChar"/>
    <w:uiPriority w:val="99"/>
    <w:semiHidden/>
    <w:unhideWhenUsed/>
    <w:rsid w:val="0036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3C"/>
    <w:rPr>
      <w:rFonts w:ascii="Tahoma" w:hAnsi="Tahoma" w:cs="Tahoma"/>
      <w:sz w:val="16"/>
      <w:szCs w:val="16"/>
    </w:rPr>
  </w:style>
  <w:style w:type="paragraph" w:styleId="ListParagraph">
    <w:name w:val="List Paragraph"/>
    <w:basedOn w:val="Normal"/>
    <w:uiPriority w:val="34"/>
    <w:qFormat/>
    <w:rsid w:val="00A22224"/>
    <w:pPr>
      <w:numPr>
        <w:numId w:val="3"/>
      </w:numPr>
      <w:contextualSpacing/>
    </w:pPr>
    <w:rPr>
      <w:lang w:eastAsia="zh-CN"/>
    </w:rPr>
  </w:style>
  <w:style w:type="paragraph" w:styleId="ListNumber">
    <w:name w:val="List Number"/>
    <w:basedOn w:val="List"/>
    <w:rsid w:val="001F0837"/>
    <w:pPr>
      <w:numPr>
        <w:numId w:val="1"/>
      </w:numPr>
      <w:spacing w:after="240" w:line="240" w:lineRule="atLeast"/>
      <w:contextualSpacing w:val="0"/>
      <w:jc w:val="both"/>
    </w:pPr>
    <w:rPr>
      <w:rFonts w:ascii="Arial" w:eastAsia="Times New Roman" w:hAnsi="Arial" w:cs="Times New Roman"/>
      <w:spacing w:val="-5"/>
      <w:sz w:val="20"/>
      <w:szCs w:val="20"/>
      <w:lang w:eastAsia="ko-KR"/>
    </w:rPr>
  </w:style>
  <w:style w:type="paragraph" w:styleId="List">
    <w:name w:val="List"/>
    <w:basedOn w:val="Normal"/>
    <w:uiPriority w:val="99"/>
    <w:semiHidden/>
    <w:unhideWhenUsed/>
    <w:rsid w:val="001F0837"/>
    <w:pPr>
      <w:ind w:left="283" w:hanging="283"/>
      <w:contextualSpacing/>
    </w:pPr>
  </w:style>
  <w:style w:type="character" w:customStyle="1" w:styleId="Heading3Char">
    <w:name w:val="Heading 3 Char"/>
    <w:basedOn w:val="DefaultParagraphFont"/>
    <w:link w:val="Heading3"/>
    <w:rsid w:val="001F0837"/>
    <w:rPr>
      <w:rFonts w:ascii="Times New Roman" w:eastAsia="Times New Roman" w:hAnsi="Times New Roman" w:cs="Times New Roman"/>
      <w:sz w:val="28"/>
      <w:szCs w:val="24"/>
      <w:u w:val="single"/>
    </w:rPr>
  </w:style>
  <w:style w:type="paragraph" w:customStyle="1" w:styleId="a">
    <w:basedOn w:val="Normal"/>
    <w:next w:val="BodyText"/>
    <w:rsid w:val="001F0837"/>
    <w:pPr>
      <w:spacing w:after="0" w:line="240" w:lineRule="auto"/>
    </w:pPr>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1F0837"/>
    <w:pPr>
      <w:spacing w:after="120"/>
    </w:pPr>
  </w:style>
  <w:style w:type="character" w:customStyle="1" w:styleId="BodyTextChar">
    <w:name w:val="Body Text Char"/>
    <w:basedOn w:val="DefaultParagraphFont"/>
    <w:link w:val="BodyText"/>
    <w:uiPriority w:val="99"/>
    <w:semiHidden/>
    <w:rsid w:val="001F0837"/>
  </w:style>
  <w:style w:type="paragraph" w:customStyle="1" w:styleId="BlockQuotation">
    <w:name w:val="Block Quotation"/>
    <w:basedOn w:val="Normal"/>
    <w:rsid w:val="00A51A1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lang w:eastAsia="ko-KR"/>
    </w:rPr>
  </w:style>
  <w:style w:type="paragraph" w:customStyle="1" w:styleId="PartTitle">
    <w:name w:val="Part Title"/>
    <w:basedOn w:val="Normal"/>
    <w:rsid w:val="00D4694A"/>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eastAsia="Times New Roman" w:hAnsi="Arial Black" w:cs="Times New Roman"/>
      <w:color w:val="FFFFFF"/>
      <w:spacing w:val="-40"/>
      <w:position w:val="-16"/>
      <w:sz w:val="84"/>
      <w:szCs w:val="20"/>
      <w:lang w:eastAsia="ko-KR"/>
    </w:rPr>
  </w:style>
  <w:style w:type="paragraph" w:styleId="NormalWeb">
    <w:name w:val="Normal (Web)"/>
    <w:basedOn w:val="Normal"/>
    <w:uiPriority w:val="99"/>
    <w:semiHidden/>
    <w:unhideWhenUsed/>
    <w:rsid w:val="00B52B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34C"/>
    <w:rPr>
      <w:color w:val="0000FF"/>
      <w:u w:val="single"/>
    </w:rPr>
  </w:style>
  <w:style w:type="character" w:customStyle="1" w:styleId="Heading1Char">
    <w:name w:val="Heading 1 Char"/>
    <w:basedOn w:val="DefaultParagraphFont"/>
    <w:link w:val="Heading1"/>
    <w:uiPriority w:val="9"/>
    <w:rsid w:val="00F071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71B2"/>
    <w:pPr>
      <w:outlineLvl w:val="9"/>
    </w:pPr>
  </w:style>
  <w:style w:type="character" w:customStyle="1" w:styleId="Heading2Char">
    <w:name w:val="Heading 2 Char"/>
    <w:basedOn w:val="DefaultParagraphFont"/>
    <w:link w:val="Heading2"/>
    <w:uiPriority w:val="9"/>
    <w:rsid w:val="00F071B2"/>
    <w:rPr>
      <w:rFonts w:ascii="Arial Black" w:eastAsiaTheme="majorEastAsia" w:hAnsi="Arial Black" w:cstheme="majorBidi"/>
      <w:b/>
      <w:bCs/>
      <w:sz w:val="24"/>
      <w:szCs w:val="26"/>
      <w:lang w:eastAsia="zh-CN"/>
    </w:rPr>
  </w:style>
  <w:style w:type="paragraph" w:styleId="TOC1">
    <w:name w:val="toc 1"/>
    <w:basedOn w:val="Normal"/>
    <w:next w:val="Normal"/>
    <w:autoRedefine/>
    <w:uiPriority w:val="39"/>
    <w:unhideWhenUsed/>
    <w:rsid w:val="008311B3"/>
    <w:pPr>
      <w:tabs>
        <w:tab w:val="right" w:leader="dot" w:pos="10415"/>
      </w:tabs>
      <w:spacing w:after="100"/>
    </w:pPr>
    <w:rPr>
      <w:rFonts w:ascii="Arial" w:hAnsi="Arial" w:cs="Arial"/>
      <w:noProof/>
      <w:lang w:eastAsia="zh-CN"/>
    </w:rPr>
  </w:style>
  <w:style w:type="paragraph" w:styleId="TOC2">
    <w:name w:val="toc 2"/>
    <w:basedOn w:val="Normal"/>
    <w:next w:val="Normal"/>
    <w:autoRedefine/>
    <w:uiPriority w:val="39"/>
    <w:unhideWhenUsed/>
    <w:rsid w:val="00F071B2"/>
    <w:pPr>
      <w:spacing w:after="100"/>
      <w:ind w:left="220"/>
    </w:pPr>
  </w:style>
  <w:style w:type="paragraph" w:customStyle="1" w:styleId="MMTopic1">
    <w:name w:val="MM Topic 1"/>
    <w:basedOn w:val="Heading1"/>
    <w:link w:val="MMTopic1Char"/>
    <w:rsid w:val="001D3DA9"/>
    <w:pPr>
      <w:numPr>
        <w:numId w:val="2"/>
      </w:numPr>
    </w:pPr>
  </w:style>
  <w:style w:type="character" w:customStyle="1" w:styleId="MMTopic1Char">
    <w:name w:val="MM Topic 1 Char"/>
    <w:basedOn w:val="Heading1Char"/>
    <w:link w:val="MMTopic1"/>
    <w:rsid w:val="001D3DA9"/>
    <w:rPr>
      <w:b/>
      <w:bCs/>
    </w:rPr>
  </w:style>
  <w:style w:type="paragraph" w:customStyle="1" w:styleId="MMTopic2">
    <w:name w:val="MM Topic 2"/>
    <w:basedOn w:val="Heading2"/>
    <w:link w:val="MMTopic2Char"/>
    <w:rsid w:val="001D3DA9"/>
    <w:pPr>
      <w:numPr>
        <w:ilvl w:val="1"/>
        <w:numId w:val="2"/>
      </w:numPr>
      <w:spacing w:before="200"/>
    </w:pPr>
    <w:rPr>
      <w:rFonts w:asciiTheme="majorHAnsi" w:hAnsiTheme="majorHAnsi"/>
      <w:color w:val="4F81BD" w:themeColor="accent1"/>
      <w:sz w:val="26"/>
      <w:lang w:eastAsia="en-US"/>
    </w:rPr>
  </w:style>
  <w:style w:type="character" w:customStyle="1" w:styleId="MMTopic2Char">
    <w:name w:val="MM Topic 2 Char"/>
    <w:basedOn w:val="Heading2Char"/>
    <w:link w:val="MMTopic2"/>
    <w:rsid w:val="001D3DA9"/>
    <w:rPr>
      <w:rFonts w:asciiTheme="majorHAnsi" w:hAnsiTheme="majorHAnsi"/>
      <w:b/>
      <w:bCs/>
      <w:color w:val="4F81BD" w:themeColor="accent1"/>
      <w:sz w:val="26"/>
    </w:rPr>
  </w:style>
  <w:style w:type="paragraph" w:customStyle="1" w:styleId="MMTopic3">
    <w:name w:val="MM Topic 3"/>
    <w:basedOn w:val="Heading3"/>
    <w:link w:val="MMTopic3Char"/>
    <w:rsid w:val="001D3DA9"/>
    <w:pPr>
      <w:keepLines/>
      <w:numPr>
        <w:ilvl w:val="2"/>
        <w:numId w:val="2"/>
      </w:numPr>
      <w:spacing w:before="200" w:line="276" w:lineRule="auto"/>
      <w:jc w:val="left"/>
    </w:pPr>
    <w:rPr>
      <w:rFonts w:asciiTheme="majorHAnsi" w:eastAsiaTheme="majorEastAsia" w:hAnsiTheme="majorHAnsi" w:cstheme="majorBidi"/>
      <w:b/>
      <w:bCs/>
      <w:color w:val="4F81BD" w:themeColor="accent1"/>
      <w:sz w:val="22"/>
      <w:szCs w:val="22"/>
      <w:u w:val="none"/>
    </w:rPr>
  </w:style>
  <w:style w:type="character" w:customStyle="1" w:styleId="MMTopic3Char">
    <w:name w:val="MM Topic 3 Char"/>
    <w:basedOn w:val="Heading3Char"/>
    <w:link w:val="MMTopic3"/>
    <w:rsid w:val="001D3DA9"/>
    <w:rPr>
      <w:rFonts w:asciiTheme="majorHAnsi" w:eastAsiaTheme="majorEastAsia" w:hAnsiTheme="majorHAnsi" w:cstheme="majorBidi"/>
      <w:b/>
      <w:bCs/>
      <w:color w:val="4F81BD" w:themeColor="accent1"/>
    </w:rPr>
  </w:style>
  <w:style w:type="paragraph" w:customStyle="1" w:styleId="MMRelationship">
    <w:name w:val="MM Relationship"/>
    <w:basedOn w:val="Normal"/>
    <w:link w:val="MMRelationshipChar"/>
    <w:rsid w:val="001D3DA9"/>
    <w:rPr>
      <w:rFonts w:eastAsiaTheme="minorHAnsi"/>
    </w:rPr>
  </w:style>
  <w:style w:type="character" w:customStyle="1" w:styleId="MMRelationshipChar">
    <w:name w:val="MM Relationship Char"/>
    <w:basedOn w:val="DefaultParagraphFont"/>
    <w:link w:val="MMRelationship"/>
    <w:rsid w:val="001D3DA9"/>
    <w:rPr>
      <w:rFonts w:eastAsiaTheme="minorHAnsi"/>
    </w:rPr>
  </w:style>
  <w:style w:type="paragraph" w:customStyle="1" w:styleId="MMTopic4">
    <w:name w:val="MM Topic 4"/>
    <w:basedOn w:val="Heading4"/>
    <w:link w:val="MMTopic4Char"/>
    <w:rsid w:val="001D3DA9"/>
  </w:style>
  <w:style w:type="character" w:customStyle="1" w:styleId="MMTopic4Char">
    <w:name w:val="MM Topic 4 Char"/>
    <w:basedOn w:val="Heading4Char"/>
    <w:link w:val="MMTopic4"/>
    <w:rsid w:val="001D3DA9"/>
  </w:style>
  <w:style w:type="paragraph" w:customStyle="1" w:styleId="MMTopic5">
    <w:name w:val="MM Topic 5"/>
    <w:basedOn w:val="Heading5"/>
    <w:link w:val="MMTopic5Char"/>
    <w:rsid w:val="001D3DA9"/>
  </w:style>
  <w:style w:type="character" w:customStyle="1" w:styleId="MMTopic5Char">
    <w:name w:val="MM Topic 5 Char"/>
    <w:basedOn w:val="Heading5Char"/>
    <w:link w:val="MMTopic5"/>
    <w:rsid w:val="001D3DA9"/>
  </w:style>
  <w:style w:type="paragraph" w:customStyle="1" w:styleId="MMTopic6">
    <w:name w:val="MM Topic 6"/>
    <w:basedOn w:val="Heading6"/>
    <w:link w:val="MMTopic6Char"/>
    <w:rsid w:val="001D3DA9"/>
  </w:style>
  <w:style w:type="character" w:customStyle="1" w:styleId="MMTopic6Char">
    <w:name w:val="MM Topic 6 Char"/>
    <w:basedOn w:val="Heading6Char"/>
    <w:link w:val="MMTopic6"/>
    <w:rsid w:val="001D3DA9"/>
  </w:style>
  <w:style w:type="paragraph" w:customStyle="1" w:styleId="MMTopic7">
    <w:name w:val="MM Topic 7"/>
    <w:basedOn w:val="Heading7"/>
    <w:link w:val="MMTopic7Char"/>
    <w:rsid w:val="001D3DA9"/>
  </w:style>
  <w:style w:type="character" w:customStyle="1" w:styleId="MMTopic7Char">
    <w:name w:val="MM Topic 7 Char"/>
    <w:basedOn w:val="Heading7Char"/>
    <w:link w:val="MMTopic7"/>
    <w:rsid w:val="001D3DA9"/>
  </w:style>
  <w:style w:type="character" w:customStyle="1" w:styleId="Heading4Char">
    <w:name w:val="Heading 4 Char"/>
    <w:basedOn w:val="DefaultParagraphFont"/>
    <w:link w:val="Heading4"/>
    <w:uiPriority w:val="9"/>
    <w:semiHidden/>
    <w:rsid w:val="001D3D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3D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3D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3DA9"/>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EF73DF"/>
    <w:pPr>
      <w:spacing w:after="100"/>
      <w:ind w:left="440"/>
    </w:pPr>
  </w:style>
  <w:style w:type="paragraph" w:styleId="TOC4">
    <w:name w:val="toc 4"/>
    <w:basedOn w:val="Normal"/>
    <w:next w:val="Normal"/>
    <w:autoRedefine/>
    <w:uiPriority w:val="39"/>
    <w:unhideWhenUsed/>
    <w:rsid w:val="00EF73DF"/>
    <w:pPr>
      <w:spacing w:after="100"/>
      <w:ind w:left="660"/>
    </w:pPr>
    <w:rPr>
      <w:lang w:val="de-DE" w:eastAsia="de-DE"/>
    </w:rPr>
  </w:style>
  <w:style w:type="paragraph" w:styleId="TOC5">
    <w:name w:val="toc 5"/>
    <w:basedOn w:val="Normal"/>
    <w:next w:val="Normal"/>
    <w:autoRedefine/>
    <w:uiPriority w:val="39"/>
    <w:unhideWhenUsed/>
    <w:rsid w:val="00EF73DF"/>
    <w:pPr>
      <w:spacing w:after="100"/>
      <w:ind w:left="880"/>
    </w:pPr>
    <w:rPr>
      <w:lang w:val="de-DE" w:eastAsia="de-DE"/>
    </w:rPr>
  </w:style>
  <w:style w:type="paragraph" w:styleId="TOC6">
    <w:name w:val="toc 6"/>
    <w:basedOn w:val="Normal"/>
    <w:next w:val="Normal"/>
    <w:autoRedefine/>
    <w:uiPriority w:val="39"/>
    <w:unhideWhenUsed/>
    <w:rsid w:val="00EF73DF"/>
    <w:pPr>
      <w:spacing w:after="100"/>
      <w:ind w:left="1100"/>
    </w:pPr>
    <w:rPr>
      <w:lang w:val="de-DE" w:eastAsia="de-DE"/>
    </w:rPr>
  </w:style>
  <w:style w:type="paragraph" w:styleId="TOC7">
    <w:name w:val="toc 7"/>
    <w:basedOn w:val="Normal"/>
    <w:next w:val="Normal"/>
    <w:autoRedefine/>
    <w:uiPriority w:val="39"/>
    <w:unhideWhenUsed/>
    <w:rsid w:val="00EF73DF"/>
    <w:pPr>
      <w:spacing w:after="100"/>
      <w:ind w:left="1320"/>
    </w:pPr>
    <w:rPr>
      <w:lang w:val="de-DE" w:eastAsia="de-DE"/>
    </w:rPr>
  </w:style>
  <w:style w:type="paragraph" w:styleId="TOC8">
    <w:name w:val="toc 8"/>
    <w:basedOn w:val="Normal"/>
    <w:next w:val="Normal"/>
    <w:autoRedefine/>
    <w:uiPriority w:val="39"/>
    <w:unhideWhenUsed/>
    <w:rsid w:val="00EF73DF"/>
    <w:pPr>
      <w:spacing w:after="100"/>
      <w:ind w:left="1540"/>
    </w:pPr>
    <w:rPr>
      <w:lang w:val="de-DE" w:eastAsia="de-DE"/>
    </w:rPr>
  </w:style>
  <w:style w:type="paragraph" w:styleId="TOC9">
    <w:name w:val="toc 9"/>
    <w:basedOn w:val="Normal"/>
    <w:next w:val="Normal"/>
    <w:autoRedefine/>
    <w:uiPriority w:val="39"/>
    <w:unhideWhenUsed/>
    <w:rsid w:val="00EF73DF"/>
    <w:pPr>
      <w:spacing w:after="100"/>
      <w:ind w:left="1760"/>
    </w:pPr>
    <w:rPr>
      <w:lang w:val="de-DE" w:eastAsia="de-DE"/>
    </w:rPr>
  </w:style>
  <w:style w:type="table" w:styleId="TableGrid">
    <w:name w:val="Table Grid"/>
    <w:basedOn w:val="TableNormal"/>
    <w:uiPriority w:val="59"/>
    <w:rsid w:val="00D2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D2654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07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071B2"/>
    <w:pPr>
      <w:keepNext/>
      <w:keepLines/>
      <w:spacing w:after="0"/>
      <w:outlineLvl w:val="1"/>
    </w:pPr>
    <w:rPr>
      <w:rFonts w:ascii="Arial Black" w:eastAsiaTheme="majorEastAsia" w:hAnsi="Arial Black" w:cstheme="majorBidi"/>
      <w:b/>
      <w:bCs/>
      <w:sz w:val="24"/>
      <w:szCs w:val="26"/>
      <w:lang w:eastAsia="zh-CN"/>
    </w:rPr>
  </w:style>
  <w:style w:type="paragraph" w:styleId="berschrift3">
    <w:name w:val="heading 3"/>
    <w:basedOn w:val="Standard"/>
    <w:next w:val="Standard"/>
    <w:link w:val="berschrift3Zchn"/>
    <w:qFormat/>
    <w:rsid w:val="001F0837"/>
    <w:pPr>
      <w:keepNext/>
      <w:spacing w:after="0" w:line="240" w:lineRule="auto"/>
      <w:jc w:val="center"/>
      <w:outlineLvl w:val="2"/>
    </w:pPr>
    <w:rPr>
      <w:rFonts w:ascii="Times New Roman" w:eastAsia="Times New Roman" w:hAnsi="Times New Roman" w:cs="Times New Roman"/>
      <w:sz w:val="28"/>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0D3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60D3C"/>
  </w:style>
  <w:style w:type="paragraph" w:styleId="Fuzeile">
    <w:name w:val="footer"/>
    <w:basedOn w:val="Standard"/>
    <w:link w:val="FuzeileZchn"/>
    <w:uiPriority w:val="99"/>
    <w:unhideWhenUsed/>
    <w:rsid w:val="00360D3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60D3C"/>
  </w:style>
  <w:style w:type="paragraph" w:styleId="Sprechblasentext">
    <w:name w:val="Balloon Text"/>
    <w:basedOn w:val="Standard"/>
    <w:link w:val="SprechblasentextZchn"/>
    <w:uiPriority w:val="99"/>
    <w:semiHidden/>
    <w:unhideWhenUsed/>
    <w:rsid w:val="00360D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D3C"/>
    <w:rPr>
      <w:rFonts w:ascii="Tahoma" w:hAnsi="Tahoma" w:cs="Tahoma"/>
      <w:sz w:val="16"/>
      <w:szCs w:val="16"/>
    </w:rPr>
  </w:style>
  <w:style w:type="paragraph" w:styleId="Listenabsatz">
    <w:name w:val="List Paragraph"/>
    <w:basedOn w:val="Standard"/>
    <w:uiPriority w:val="34"/>
    <w:qFormat/>
    <w:rsid w:val="00A23509"/>
    <w:pPr>
      <w:ind w:left="720"/>
      <w:contextualSpacing/>
    </w:pPr>
  </w:style>
  <w:style w:type="paragraph" w:styleId="Listennummer">
    <w:name w:val="List Number"/>
    <w:basedOn w:val="Liste"/>
    <w:rsid w:val="001F0837"/>
    <w:pPr>
      <w:numPr>
        <w:numId w:val="21"/>
      </w:numPr>
      <w:spacing w:after="240" w:line="240" w:lineRule="atLeast"/>
      <w:contextualSpacing w:val="0"/>
      <w:jc w:val="both"/>
    </w:pPr>
    <w:rPr>
      <w:rFonts w:ascii="Arial" w:eastAsia="Times New Roman" w:hAnsi="Arial" w:cs="Times New Roman"/>
      <w:spacing w:val="-5"/>
      <w:sz w:val="20"/>
      <w:szCs w:val="20"/>
      <w:lang w:eastAsia="ko-KR"/>
    </w:rPr>
  </w:style>
  <w:style w:type="paragraph" w:styleId="Liste">
    <w:name w:val="List"/>
    <w:basedOn w:val="Standard"/>
    <w:uiPriority w:val="99"/>
    <w:semiHidden/>
    <w:unhideWhenUsed/>
    <w:rsid w:val="001F0837"/>
    <w:pPr>
      <w:ind w:left="283" w:hanging="283"/>
      <w:contextualSpacing/>
    </w:pPr>
  </w:style>
  <w:style w:type="character" w:customStyle="1" w:styleId="berschrift3Zchn">
    <w:name w:val="Überschrift 3 Zchn"/>
    <w:basedOn w:val="Absatz-Standardschriftart"/>
    <w:link w:val="berschrift3"/>
    <w:rsid w:val="001F0837"/>
    <w:rPr>
      <w:rFonts w:ascii="Times New Roman" w:eastAsia="Times New Roman" w:hAnsi="Times New Roman" w:cs="Times New Roman"/>
      <w:sz w:val="28"/>
      <w:szCs w:val="24"/>
      <w:u w:val="single"/>
    </w:rPr>
  </w:style>
  <w:style w:type="paragraph" w:customStyle="1" w:styleId="a">
    <w:basedOn w:val="Standard"/>
    <w:next w:val="Textkrper"/>
    <w:rsid w:val="001F0837"/>
    <w:pPr>
      <w:spacing w:after="0" w:line="240" w:lineRule="auto"/>
    </w:pPr>
    <w:rPr>
      <w:rFonts w:ascii="Times New Roman" w:eastAsia="Times New Roman" w:hAnsi="Times New Roman" w:cs="Times New Roman"/>
      <w:sz w:val="28"/>
      <w:szCs w:val="24"/>
    </w:rPr>
  </w:style>
  <w:style w:type="paragraph" w:styleId="Textkrper">
    <w:name w:val="Body Text"/>
    <w:basedOn w:val="Standard"/>
    <w:link w:val="TextkrperZchn"/>
    <w:uiPriority w:val="99"/>
    <w:semiHidden/>
    <w:unhideWhenUsed/>
    <w:rsid w:val="001F0837"/>
    <w:pPr>
      <w:spacing w:after="120"/>
    </w:pPr>
  </w:style>
  <w:style w:type="character" w:customStyle="1" w:styleId="TextkrperZchn">
    <w:name w:val="Textkörper Zchn"/>
    <w:basedOn w:val="Absatz-Standardschriftart"/>
    <w:link w:val="Textkrper"/>
    <w:uiPriority w:val="99"/>
    <w:semiHidden/>
    <w:rsid w:val="001F0837"/>
  </w:style>
  <w:style w:type="paragraph" w:customStyle="1" w:styleId="BlockQuotation">
    <w:name w:val="Block Quotation"/>
    <w:basedOn w:val="Standard"/>
    <w:rsid w:val="00A51A1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lang w:eastAsia="ko-KR"/>
    </w:rPr>
  </w:style>
  <w:style w:type="paragraph" w:customStyle="1" w:styleId="PartTitle">
    <w:name w:val="Part Title"/>
    <w:basedOn w:val="Standard"/>
    <w:rsid w:val="00D4694A"/>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eastAsia="Times New Roman" w:hAnsi="Arial Black" w:cs="Times New Roman"/>
      <w:color w:val="FFFFFF"/>
      <w:spacing w:val="-40"/>
      <w:position w:val="-16"/>
      <w:sz w:val="84"/>
      <w:szCs w:val="20"/>
      <w:lang w:eastAsia="ko-KR"/>
    </w:rPr>
  </w:style>
  <w:style w:type="paragraph" w:styleId="StandardWeb">
    <w:name w:val="Normal (Web)"/>
    <w:basedOn w:val="Standard"/>
    <w:uiPriority w:val="99"/>
    <w:semiHidden/>
    <w:unhideWhenUsed/>
    <w:rsid w:val="00B52B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8734C"/>
    <w:rPr>
      <w:color w:val="0000FF"/>
      <w:u w:val="single"/>
    </w:rPr>
  </w:style>
  <w:style w:type="character" w:customStyle="1" w:styleId="berschrift1Zchn">
    <w:name w:val="Überschrift 1 Zchn"/>
    <w:basedOn w:val="Absatz-Standardschriftart"/>
    <w:link w:val="berschrift1"/>
    <w:uiPriority w:val="9"/>
    <w:rsid w:val="00F071B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071B2"/>
    <w:pPr>
      <w:outlineLvl w:val="9"/>
    </w:pPr>
  </w:style>
  <w:style w:type="character" w:customStyle="1" w:styleId="berschrift2Zchn">
    <w:name w:val="Überschrift 2 Zchn"/>
    <w:basedOn w:val="Absatz-Standardschriftart"/>
    <w:link w:val="berschrift2"/>
    <w:uiPriority w:val="9"/>
    <w:rsid w:val="00F071B2"/>
    <w:rPr>
      <w:rFonts w:ascii="Arial Black" w:eastAsiaTheme="majorEastAsia" w:hAnsi="Arial Black" w:cstheme="majorBidi"/>
      <w:b/>
      <w:bCs/>
      <w:sz w:val="24"/>
      <w:szCs w:val="26"/>
      <w:lang w:eastAsia="zh-CN"/>
    </w:rPr>
  </w:style>
  <w:style w:type="paragraph" w:styleId="Verzeichnis1">
    <w:name w:val="toc 1"/>
    <w:basedOn w:val="Standard"/>
    <w:next w:val="Standard"/>
    <w:autoRedefine/>
    <w:uiPriority w:val="39"/>
    <w:unhideWhenUsed/>
    <w:rsid w:val="008311B3"/>
    <w:pPr>
      <w:tabs>
        <w:tab w:val="right" w:leader="dot" w:pos="10415"/>
      </w:tabs>
      <w:spacing w:after="100"/>
    </w:pPr>
    <w:rPr>
      <w:rFonts w:ascii="Arial" w:hAnsi="Arial" w:cs="Arial"/>
      <w:noProof/>
      <w:lang w:eastAsia="zh-CN"/>
    </w:rPr>
  </w:style>
  <w:style w:type="paragraph" w:styleId="Verzeichnis2">
    <w:name w:val="toc 2"/>
    <w:basedOn w:val="Standard"/>
    <w:next w:val="Standard"/>
    <w:autoRedefine/>
    <w:uiPriority w:val="39"/>
    <w:unhideWhenUsed/>
    <w:rsid w:val="00F071B2"/>
    <w:pPr>
      <w:spacing w:after="100"/>
      <w:ind w:left="220"/>
    </w:pPr>
  </w:style>
</w:styles>
</file>

<file path=word/webSettings.xml><?xml version="1.0" encoding="utf-8"?>
<w:webSettings xmlns:r="http://schemas.openxmlformats.org/officeDocument/2006/relationships" xmlns:w="http://schemas.openxmlformats.org/wordprocessingml/2006/main">
  <w:divs>
    <w:div w:id="708384287">
      <w:bodyDiv w:val="1"/>
      <w:marLeft w:val="0"/>
      <w:marRight w:val="0"/>
      <w:marTop w:val="0"/>
      <w:marBottom w:val="0"/>
      <w:divBdr>
        <w:top w:val="none" w:sz="0" w:space="0" w:color="auto"/>
        <w:left w:val="none" w:sz="0" w:space="0" w:color="auto"/>
        <w:bottom w:val="none" w:sz="0" w:space="0" w:color="auto"/>
        <w:right w:val="none" w:sz="0" w:space="0" w:color="auto"/>
      </w:divBdr>
    </w:div>
    <w:div w:id="904417482">
      <w:bodyDiv w:val="1"/>
      <w:marLeft w:val="0"/>
      <w:marRight w:val="0"/>
      <w:marTop w:val="0"/>
      <w:marBottom w:val="0"/>
      <w:divBdr>
        <w:top w:val="none" w:sz="0" w:space="0" w:color="auto"/>
        <w:left w:val="none" w:sz="0" w:space="0" w:color="auto"/>
        <w:bottom w:val="none" w:sz="0" w:space="0" w:color="auto"/>
        <w:right w:val="none" w:sz="0" w:space="0" w:color="auto"/>
      </w:divBdr>
    </w:div>
    <w:div w:id="1128745485">
      <w:bodyDiv w:val="1"/>
      <w:marLeft w:val="0"/>
      <w:marRight w:val="0"/>
      <w:marTop w:val="0"/>
      <w:marBottom w:val="0"/>
      <w:divBdr>
        <w:top w:val="none" w:sz="0" w:space="0" w:color="auto"/>
        <w:left w:val="none" w:sz="0" w:space="0" w:color="auto"/>
        <w:bottom w:val="none" w:sz="0" w:space="0" w:color="auto"/>
        <w:right w:val="none" w:sz="0" w:space="0" w:color="auto"/>
      </w:divBdr>
    </w:div>
    <w:div w:id="1356153416">
      <w:bodyDiv w:val="1"/>
      <w:marLeft w:val="0"/>
      <w:marRight w:val="0"/>
      <w:marTop w:val="0"/>
      <w:marBottom w:val="0"/>
      <w:divBdr>
        <w:top w:val="none" w:sz="0" w:space="0" w:color="auto"/>
        <w:left w:val="none" w:sz="0" w:space="0" w:color="auto"/>
        <w:bottom w:val="none" w:sz="0" w:space="0" w:color="auto"/>
        <w:right w:val="none" w:sz="0" w:space="0" w:color="auto"/>
      </w:divBdr>
    </w:div>
    <w:div w:id="1792087327">
      <w:bodyDiv w:val="1"/>
      <w:marLeft w:val="0"/>
      <w:marRight w:val="0"/>
      <w:marTop w:val="0"/>
      <w:marBottom w:val="0"/>
      <w:divBdr>
        <w:top w:val="none" w:sz="0" w:space="0" w:color="auto"/>
        <w:left w:val="none" w:sz="0" w:space="0" w:color="auto"/>
        <w:bottom w:val="none" w:sz="0" w:space="0" w:color="auto"/>
        <w:right w:val="none" w:sz="0" w:space="0" w:color="auto"/>
      </w:divBdr>
    </w:div>
    <w:div w:id="2095318824">
      <w:bodyDiv w:val="1"/>
      <w:marLeft w:val="0"/>
      <w:marRight w:val="0"/>
      <w:marTop w:val="0"/>
      <w:marBottom w:val="0"/>
      <w:divBdr>
        <w:top w:val="none" w:sz="0" w:space="0" w:color="auto"/>
        <w:left w:val="none" w:sz="0" w:space="0" w:color="auto"/>
        <w:bottom w:val="none" w:sz="0" w:space="0" w:color="auto"/>
        <w:right w:val="none" w:sz="0" w:space="0" w:color="auto"/>
      </w:divBdr>
      <w:divsChild>
        <w:div w:id="1446004217">
          <w:marLeft w:val="0"/>
          <w:marRight w:val="0"/>
          <w:marTop w:val="0"/>
          <w:marBottom w:val="0"/>
          <w:divBdr>
            <w:top w:val="none" w:sz="0" w:space="0" w:color="auto"/>
            <w:left w:val="none" w:sz="0" w:space="0" w:color="auto"/>
            <w:bottom w:val="none" w:sz="0" w:space="0" w:color="auto"/>
            <w:right w:val="none" w:sz="0" w:space="0" w:color="auto"/>
          </w:divBdr>
          <w:divsChild>
            <w:div w:id="1778524842">
              <w:marLeft w:val="0"/>
              <w:marRight w:val="0"/>
              <w:marTop w:val="0"/>
              <w:marBottom w:val="0"/>
              <w:divBdr>
                <w:top w:val="none" w:sz="0" w:space="0" w:color="auto"/>
                <w:left w:val="none" w:sz="0" w:space="0" w:color="auto"/>
                <w:bottom w:val="none" w:sz="0" w:space="0" w:color="auto"/>
                <w:right w:val="none" w:sz="0" w:space="0" w:color="auto"/>
              </w:divBdr>
              <w:divsChild>
                <w:div w:id="494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46"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43"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28F673B53F0540BD69AEC77338DBC0" ma:contentTypeVersion="1" ma:contentTypeDescription="Create a new document." ma:contentTypeScope="" ma:versionID="810472f3a9968ed755d039b9e7e0d938">
  <xsd:schema xmlns:xsd="http://www.w3.org/2001/XMLSchema" xmlns:xs="http://www.w3.org/2001/XMLSchema" xmlns:p="http://schemas.microsoft.com/office/2006/metadata/properties" xmlns:ns2="f9d526f6-7d91-4bbd-bda1-3158e7e85bd5" targetNamespace="http://schemas.microsoft.com/office/2006/metadata/properties" ma:root="true" ma:fieldsID="2b89a94f2c3a351ae9106549ab6219f5" ns2:_="">
    <xsd:import namespace="f9d526f6-7d91-4bbd-bda1-3158e7e85b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26f6-7d91-4bbd-bda1-3158e7e85b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26f6-7d91-4bbd-bda1-3158e7e85bd5">WZJXKDSP6WFH-18-44</_dlc_DocId>
    <_dlc_DocIdUrl xmlns="f9d526f6-7d91-4bbd-bda1-3158e7e85bd5">
      <Url>http://inet.katz.pitt.edu/public/cohen/_layouts/DocIdRedir.aspx?ID=WZJXKDSP6WFH-18-44</Url>
      <Description>WZJXKDSP6WFH-18-44</Description>
    </_dlc_DocIdUrl>
  </documentManagement>
</p:properties>
</file>

<file path=customXml/itemProps1.xml><?xml version="1.0" encoding="utf-8"?>
<ds:datastoreItem xmlns:ds="http://schemas.openxmlformats.org/officeDocument/2006/customXml" ds:itemID="{2E6DB804-C21C-4989-AB69-D7F853D0D637}"/>
</file>

<file path=customXml/itemProps2.xml><?xml version="1.0" encoding="utf-8"?>
<ds:datastoreItem xmlns:ds="http://schemas.openxmlformats.org/officeDocument/2006/customXml" ds:itemID="{385F9A52-5C3A-4328-BD77-30CFE70F31AA}"/>
</file>

<file path=customXml/itemProps3.xml><?xml version="1.0" encoding="utf-8"?>
<ds:datastoreItem xmlns:ds="http://schemas.openxmlformats.org/officeDocument/2006/customXml" ds:itemID="{DC68565F-94B4-46F6-8EFC-6809E752C20F}"/>
</file>

<file path=customXml/itemProps4.xml><?xml version="1.0" encoding="utf-8"?>
<ds:datastoreItem xmlns:ds="http://schemas.openxmlformats.org/officeDocument/2006/customXml" ds:itemID="{E077D099-88ED-4976-AFA8-0CDE1A75CAF0}"/>
</file>

<file path=customXml/itemProps5.xml><?xml version="1.0" encoding="utf-8"?>
<ds:datastoreItem xmlns:ds="http://schemas.openxmlformats.org/officeDocument/2006/customXml" ds:itemID="{C3CBCBC1-3B7E-4A10-AB48-C98C3A4BBB8A}"/>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5510</Characters>
  <Application>Microsoft Office Word</Application>
  <DocSecurity>0</DocSecurity>
  <Lines>45</Lines>
  <Paragraphs>12</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Název</vt:lpstr>
      </vt:variant>
      <vt:variant>
        <vt:i4>1</vt:i4>
      </vt:variant>
    </vt:vector>
  </HeadingPairs>
  <TitlesOfParts>
    <vt:vector size="4" baseType="lpstr">
      <vt:lpstr>Draft Report</vt:lpstr>
      <vt:lpstr>Draft Report</vt:lpstr>
      <vt:lpstr>Draft Report</vt:lpstr>
      <vt:lpstr>Draft Report</vt:lpstr>
    </vt:vector>
  </TitlesOfParts>
  <Company>PPG Industries, Inc.</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creator>Marco Betsch</dc:creator>
  <cp:lastModifiedBy>sue cohen</cp:lastModifiedBy>
  <cp:revision>2</cp:revision>
  <cp:lastPrinted>2012-07-08T19:31:00Z</cp:lastPrinted>
  <dcterms:created xsi:type="dcterms:W3CDTF">2012-08-07T17:33:00Z</dcterms:created>
  <dcterms:modified xsi:type="dcterms:W3CDTF">2012-08-07T17:33:00Z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0x0101004628F673B53F0540BD69AEC77338DBC0</vt:lpwstr>
  </property>
  <property fmtid="{D5CDD505-2E9C-101B-9397-08002B2CF9AE}" pid="3" name="_dlc_DocIdItemGuid">
    <vt:lpwstr>708f2cfd-7176-4513-908e-e8d1f3e9576f</vt:lpwstr>
  </property>
</Properties>
</file>